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AF3B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Szigetvár Város Önkormányzata Képviselő-testületének 21/2024. (X.8.) önkormányzati rendelete</w:t>
      </w:r>
    </w:p>
    <w:p w14:paraId="5A771BF6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267888AE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Szigetvár Város Önkormányzat Képviselő-testületének Szervezeti és Működési Szabályzatáról</w:t>
      </w:r>
    </w:p>
    <w:p w14:paraId="79204CA8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Szigetvár Város Önkormányzata Képviselő-testülete az Alaptörvény 32. cikk (1) bekezdés d) pontjában meghatározott feladatkörében eljárva, Magyarország helyi önkormányzatairól szóló 2011. évi LXXXIX. törvény 53. § (1) bekezdése alapján a következő rendeletet alkotja:</w:t>
      </w:r>
    </w:p>
    <w:p w14:paraId="6729B3E0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I. Fejezet</w:t>
      </w:r>
    </w:p>
    <w:p w14:paraId="45E6997A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ÁLTALÁNOS RENDELKEZÉSEK</w:t>
      </w:r>
    </w:p>
    <w:p w14:paraId="3A9AB5E3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Értelmező rendelkezések</w:t>
      </w:r>
    </w:p>
    <w:p w14:paraId="5C4093C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1. §</w:t>
      </w:r>
    </w:p>
    <w:p w14:paraId="347198E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Szigetvár Város Önkormányzat vagy a Szigetvári Polgármesteri Hivatal eljárása során a helyben szokásos mód: Szigetvár Város hivatalos honlapján, valamint Szigetvár, Zrínyi tér 1. szám alatti ingatlan földszintjén elhelyezett faliújságon történő közzététel.</w:t>
      </w:r>
    </w:p>
    <w:p w14:paraId="050483F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Ahol a jelen rendelet polgármestert említ, azon társadalmi megbízatású polgármestert kell érteni.</w:t>
      </w:r>
    </w:p>
    <w:p w14:paraId="194708E6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Hivatalos megnevezés</w:t>
      </w:r>
    </w:p>
    <w:p w14:paraId="552D308D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2. §</w:t>
      </w:r>
    </w:p>
    <w:p w14:paraId="41AC78A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Az önkormányzat hivatalos megnevezése: Szigetvár Város Önkormányzat (a továbbiakban: Önkormányzat).</w:t>
      </w:r>
    </w:p>
    <w:p w14:paraId="109C5F1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hivatalos megnevezése: Szigetvár Város Önkormányzat Képviselő-testülete (a továbbiakban: Képviselő-testület).</w:t>
      </w:r>
    </w:p>
    <w:p w14:paraId="59F84AA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polgármesteri hivatal hivatalos megnevezése: Szigetvári Polgármesteri Hivatal (a továbbiakban: Hivatal).</w:t>
      </w:r>
    </w:p>
    <w:p w14:paraId="2554879E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Az Önkormányzat azonosító adatai:</w:t>
      </w:r>
    </w:p>
    <w:p w14:paraId="36E36C8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Megnevezés: Szigetvár Város Önkormányzat</w:t>
      </w:r>
    </w:p>
    <w:p w14:paraId="4DC820E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Székhely: 7900 Szigetvár, Zrínyi tér 1.</w:t>
      </w:r>
    </w:p>
    <w:p w14:paraId="11A258C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Törzskönyvi azonosító szám: 724199</w:t>
      </w:r>
    </w:p>
    <w:p w14:paraId="1C3428C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Adószám: 15724193-2-02</w:t>
      </w:r>
    </w:p>
    <w:p w14:paraId="180E12E6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KSH statisztikai számjel: 15724193-8411-321-02</w:t>
      </w:r>
    </w:p>
    <w:p w14:paraId="6EF7AD8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Költségvetési elszámolási pénzforgalmi számla: 11731094-15332233</w:t>
      </w:r>
    </w:p>
    <w:p w14:paraId="2EC9528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Az Önkormányzat alaptevékenységének kormányzati funkció besorolását a rendelet 12. melléklete tartalmazza.</w:t>
      </w:r>
    </w:p>
    <w:p w14:paraId="7C6F3B3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Az Önkormányzat alaptevékenysége során e rendelet 13. mellékletében felsorolt szakfeladatokat látja el.</w:t>
      </w:r>
    </w:p>
    <w:p w14:paraId="5240703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(7) Szigetvár Város Önkormányzat szervezeti felépítését e rendelet 10. melléklete tartalmazza. </w:t>
      </w:r>
    </w:p>
    <w:p w14:paraId="0D1E054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(8) Szigetvár Város Önkormányzata társulásokban való tagságairól e rendelet 11. melléklete rendelkezik.</w:t>
      </w:r>
    </w:p>
    <w:p w14:paraId="53BCAAEA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lastRenderedPageBreak/>
        <w:t>Jelképek</w:t>
      </w:r>
    </w:p>
    <w:p w14:paraId="07F5A91B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3. §</w:t>
      </w:r>
    </w:p>
    <w:p w14:paraId="766518F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Az önkormányzat jelképei: a címer, a zászló és a pecsét.</w:t>
      </w:r>
    </w:p>
    <w:p w14:paraId="1F7BC9B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Az önkormányzat címeréről,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zászlajáról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és ezek használatáról a Képviselő-testület külön rendeletet alkot.</w:t>
      </w:r>
    </w:p>
    <w:p w14:paraId="6AF679C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Az önkormányzat kör alakú pecsétjének, szárazbélyegzőjének, valamint viaszpecsétjének lenyomatán középen az önkormányzat címere, a köríven pedig Szigetvár Város Önkormányzat felirat található. Az önkormányzat kör alakú pecsétjét kell használni a Képviselő-testület üléseiről készített jegyzőkönyvek hitelesítésére. Ezen túlmenően a kör alakú pecsét csak akkor használható, ha a Magyarország címerével ellátott pecsét (bélyegző) használatát jogszabály nem teszi lehetővé.</w:t>
      </w:r>
    </w:p>
    <w:p w14:paraId="0CAA8A4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Az önkormányzat szárazbélyegzőjét vagy viaszpecsétjét kell használni:</w:t>
      </w:r>
    </w:p>
    <w:p w14:paraId="0587AE9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által adományozott okleveleken és egyéb ünnepélyes jellegű dokumentumokon,</w:t>
      </w:r>
    </w:p>
    <w:p w14:paraId="4142C1A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önkormányzat nemzetközi kapcsolatait tükröző és rögzítő dokumentumokon.</w:t>
      </w:r>
    </w:p>
    <w:p w14:paraId="390C373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Képviselő-testület üléstermében el kell helyezni a Magyarország címerét és a település jelképeit.</w:t>
      </w:r>
    </w:p>
    <w:p w14:paraId="24AE925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Szigetvár Város Polgármestere (a továbbiakban: polgármester) és Szigetvár Város Jegyzője (a továbbiakban: jegyző) hivatalos kör alakú pecsétjén középen a Magyarország címere van, a köríven pedig a következő felirat olvasható:</w:t>
      </w:r>
    </w:p>
    <w:p w14:paraId="583011C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Szigetvár Város Polgármestere;</w:t>
      </w:r>
    </w:p>
    <w:p w14:paraId="4725FB4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Szigetvár Város Jegyzője.</w:t>
      </w:r>
    </w:p>
    <w:p w14:paraId="17255DF6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település ünnepei</w:t>
      </w:r>
    </w:p>
    <w:p w14:paraId="0F925C5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4. §</w:t>
      </w:r>
    </w:p>
    <w:p w14:paraId="7CEC60D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polgármester gondoskodik arról, hogy a település lakossága a nemzeti és helyi ünnepeket méltó módon megünnepelhesse.</w:t>
      </w:r>
    </w:p>
    <w:p w14:paraId="134D35D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település ünnepei:</w:t>
      </w:r>
    </w:p>
    <w:p w14:paraId="141813A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Február 13-a, a török uralom alóli felszabadulás évfordulója;</w:t>
      </w:r>
    </w:p>
    <w:p w14:paraId="7AB712F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Április 21-e, emléknap a „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Civitas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Invicta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” a „Leghősiesebb Város” cím átadása alkalmából;</w:t>
      </w:r>
    </w:p>
    <w:p w14:paraId="5C5F35A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Április 27-e,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szigetvári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zsidóság emléknapja;</w:t>
      </w:r>
    </w:p>
    <w:p w14:paraId="4B9AB3E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Szeptember 7-ét magában foglaló hétvége a Zrínyi Emlékünnepség, amely Zrínyi Miklós és vitézei hősies küzdelméről és a vár elestéről való megemlékezés, amennyiben szeptember 7. napja hétvégi napra esik, abban az esetben azon a hétvégén, ha pedig szeptember 7. napja hétköznapra esik, akkor az azt követő hétvégén kerül megrendezésre;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"/>
      </w:r>
    </w:p>
    <w:p w14:paraId="08F50D3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Október 1-je, Szigetvár várossá történő avatásának napja.</w:t>
      </w:r>
    </w:p>
    <w:p w14:paraId="3C08144D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Bélyegző használat</w:t>
      </w:r>
    </w:p>
    <w:p w14:paraId="1CFF9F59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5. §</w:t>
      </w:r>
    </w:p>
    <w:p w14:paraId="1590D6D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polgármesteri, alpolgármesteri, jegyzői, aljegyzői, valamint a Polgármesteri Hivatal, valamint Szigetvár Város Önkormányzat bélyegzőjén a Magyarország címerét kell használni.</w:t>
      </w:r>
    </w:p>
    <w:p w14:paraId="708F218A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II. Fejezet</w:t>
      </w:r>
    </w:p>
    <w:p w14:paraId="3E069BC0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AZ ALAKULÓ ÜLÉS</w:t>
      </w:r>
    </w:p>
    <w:p w14:paraId="1E91EEE4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Képviselő-testület megalakulása</w:t>
      </w:r>
    </w:p>
    <w:p w14:paraId="5F86680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6. §</w:t>
      </w:r>
    </w:p>
    <w:p w14:paraId="425103F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alakuló ülését a választás eredményének jogerőssé válását követő tizenöt napon belül tartja meg.</w:t>
      </w:r>
    </w:p>
    <w:p w14:paraId="39131D5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alakuló ülést a polgármester hívja össze és vezeti.</w:t>
      </w:r>
    </w:p>
    <w:p w14:paraId="2D5A367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képviselő-testület az alakuló vagy az azt követő ülésen megalkotja vagy felülvizsgálja szervezeti és működési szabályzatáról szóló rendeletét, a polgármester előterjesztése alapján megválasztja a bizottság vagy bizottságok tagjait, az alpolgármestert, dönt illetményükről, tiszteletdíjukról.</w:t>
      </w:r>
    </w:p>
    <w:p w14:paraId="78E7C66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Szigetvár Város Önkormányzat Képviselő-testülete tagjait e rendelet 15. melléklete tartalmazza.</w:t>
      </w:r>
    </w:p>
    <w:p w14:paraId="6EB4059B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7. §</w:t>
      </w:r>
    </w:p>
    <w:p w14:paraId="0B480C9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Helyi Választási Bizottság Elnöke tájékoztatást ad a polgármester, valamint az önkormányzati képviselők választásának eredményéről.</w:t>
      </w:r>
    </w:p>
    <w:p w14:paraId="6616B08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polgármester, továbbá az önkormányzati képviselők esküt tesznek, az eskü szövegét a Helyi Választási Bizottság elnöke olvassa elő.</w:t>
      </w:r>
    </w:p>
    <w:p w14:paraId="0F7EF81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8. §</w:t>
      </w:r>
    </w:p>
    <w:p w14:paraId="14FF99E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A polgármester az alakuló ülést követő hat hónapon belül a Magyarország helyi önkormányzatairól szóló 2011. évi CLXXXIX. törvény (a továbbiakban: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.) 116. §-a szerinti gazdasági programot, fejlesztési tervet terjeszt a Képviselő-testület elé, melynek elkészítéséért a helyi önkormányzat felelős.</w:t>
      </w:r>
    </w:p>
    <w:p w14:paraId="2CBF8104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Képviselő-testület tisztségviselőinek megválasztása</w:t>
      </w:r>
    </w:p>
    <w:p w14:paraId="49C55157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9. §</w:t>
      </w:r>
    </w:p>
    <w:p w14:paraId="31CE5D1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dönt:</w:t>
      </w:r>
    </w:p>
    <w:p w14:paraId="54D6C13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polgármester javaslata alapján titkos szavazással az alpolgármesteri;</w:t>
      </w:r>
    </w:p>
    <w:p w14:paraId="4DBFC7E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polgármester vagy bármely képviselő javaslata alapján, legkésőbb a soron következő ülésén, bizottsági elnöki tisztségek betöltéséről.</w:t>
      </w:r>
    </w:p>
    <w:p w14:paraId="5164D01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alpolgármester választás lebonyolítására a Képviselő-testület tagjai közül háromtagú szavazatszámláló bizottságot választ. A Szavazatszámláló Bizottság tagjai maguk közül elnököt választanak. A választás eredményét a Szavazatszámláló Bizottság elnöke hirdeti ki.</w:t>
      </w:r>
    </w:p>
    <w:p w14:paraId="2390072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Ha az alpolgármester vagy a bizottsági elnök megválasztásánál nincs meg a szükséges többség e tisztség tekintetében a soron következő ülésen szavazást kell tartani.</w:t>
      </w:r>
    </w:p>
    <w:p w14:paraId="676E51B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tisztségviselői megbízatás megszűnése esetén az új tisztségviselő megválasztására a (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2)–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bekezdésben foglaltakat kell megfelelően alkalmazni.</w:t>
      </w:r>
    </w:p>
    <w:p w14:paraId="0E425D7C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bizottságok tagjainak megválasztása</w:t>
      </w:r>
    </w:p>
    <w:p w14:paraId="23091CC4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10. §</w:t>
      </w:r>
    </w:p>
    <w:p w14:paraId="2FA13FF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(1) Az alakuló vagy az azt követő ülésen a polgármester előterjesztésére köteles megválasztani az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által kötelezően létrehozandó bizottságait.</w:t>
      </w:r>
    </w:p>
    <w:p w14:paraId="581F48A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legkésőbb az alakuló ülését követő ülésén megválasztja a bizottságok képviselő tagjait.</w:t>
      </w:r>
    </w:p>
    <w:p w14:paraId="433441A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bizottság nem önkormányzati képviselő tagjainak személyére bármely képviselő javaslatot tehet, amelyről a Képviselő-testület legkésőbb az alakuló ülést követő ülésén dönt. A bizottságok nem önkormányzati képviselő tagjai a Képviselő-testület előtt esküt tesznek. Az eskü szövegét a jelenlévő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2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legfiatalabb képviselő olvassa elő.</w:t>
      </w:r>
    </w:p>
    <w:p w14:paraId="46C6B872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Jegyzőkönyv hitelesítők</w:t>
      </w:r>
    </w:p>
    <w:p w14:paraId="509ECA0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11. §</w:t>
      </w:r>
    </w:p>
    <w:p w14:paraId="76B9357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Képviselő-testület ülésének jegyzőkönyvét a jelenlévő két legfiatalabb képviselő hitelesíti.</w:t>
      </w:r>
    </w:p>
    <w:p w14:paraId="3A4649DD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Juttatások meghatározása</w:t>
      </w:r>
    </w:p>
    <w:p w14:paraId="358C7F8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12. §</w:t>
      </w:r>
    </w:p>
    <w:p w14:paraId="6A05022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Képviselő-testület alakuló ülésén, illetve a polgármester, vagy alpolgármester megválasztását követő első ülésen dönt a polgármester, alpolgármester részére nyújtott juttatásokról.</w:t>
      </w:r>
    </w:p>
    <w:p w14:paraId="5D30A780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III. Fejezet</w:t>
      </w:r>
    </w:p>
    <w:p w14:paraId="2E96B3B7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 KÉPVISELŐ</w:t>
      </w:r>
    </w:p>
    <w:p w14:paraId="667941A1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képviselő jogai és kötelezettségei</w:t>
      </w:r>
    </w:p>
    <w:p w14:paraId="54D7A8A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13. §</w:t>
      </w:r>
    </w:p>
    <w:p w14:paraId="706D455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A képviselők jogai és kötelezettségei azonosak. Az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32. § (1) - (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2)-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ban meghatározottakon túl a képviselő:</w:t>
      </w:r>
    </w:p>
    <w:p w14:paraId="2B08EE9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előzetesen bejelenti a polgármesternek, ha a Képviselő-testület vagy annak bizottsága ülésén való részvételében vagy egyéb megbízatásának teljesítésében akadályoztatva van;</w:t>
      </w:r>
    </w:p>
    <w:p w14:paraId="10B52F1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vagy annak bizottsága, valamint a polgármester megbízása alapján részt vesz a testületi ülések előkészítésében, valamint különböző vizsgálatokban;</w:t>
      </w:r>
    </w:p>
    <w:p w14:paraId="11DBFC8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tudomására jutott titkot megőrzi, amely kötelezettsége megbízatásának lejárta után is fennáll;</w:t>
      </w:r>
    </w:p>
    <w:p w14:paraId="3F731D2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vele szemben fennálló összeférhetetlenségi okot írásban haladéktalanul bejelenti a polgármesternek;</w:t>
      </w:r>
    </w:p>
    <w:p w14:paraId="3E32732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megbízás alapján képviselheti a Képviselő-testületet, ezen tevékenységéről a soron következő testületi ülésen beszámol.</w:t>
      </w:r>
    </w:p>
    <w:p w14:paraId="30778C89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75572B8C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2C2E9A83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kizárás szabályai</w:t>
      </w:r>
    </w:p>
    <w:p w14:paraId="12EA68C9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14. §</w:t>
      </w:r>
    </w:p>
    <w:p w14:paraId="45C2AEA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(1) A Képviselő-testület döntéshozatalából való kizárásra a Magyarország helyi önkormányzatairól szóló 2011. évi CLXXXIX. törvényben (a továbbiakban: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.) meghatározott szabályok irányadóak.</w:t>
      </w:r>
    </w:p>
    <w:p w14:paraId="58B3090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Képviselő-testület tagja köteles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szerinti személyes érintettségét a polgármesternek a napirendi pont tárgyalása előtt bejelenteni. A bejelentési kötelezettség elmulasztása esetén a mulasztó tárgyhavi alapdíja 25 %-kal csökken.</w:t>
      </w:r>
    </w:p>
    <w:p w14:paraId="676DE22D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Képviselői juttatások</w:t>
      </w:r>
    </w:p>
    <w:p w14:paraId="7D8ABE9F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15. §</w:t>
      </w:r>
    </w:p>
    <w:p w14:paraId="4EBFD7A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helyi önkormányzati képviselők tiszteletdíját és természetbeni juttatásait Szigetvár Város Önkormányzata Képviselő-testületének 6/2015. (III.5.) önkormányzati rendelete szabályozza.</w:t>
      </w:r>
    </w:p>
    <w:p w14:paraId="30C08E6A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tiszteletdíj csökkentése, megvonása</w:t>
      </w:r>
    </w:p>
    <w:p w14:paraId="6624383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16. §</w:t>
      </w:r>
    </w:p>
    <w:p w14:paraId="168CBF2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Amennyiben az önkormányzati képviselő, illetve bizottsági tag 6 hónap alatt igazolatlanul, a rendes képviselő-testületi, bizottsági, valamint részönkormányzati ülések 20 %-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áról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távol van, abban az esetben 1 havi képviselői alapdíját 30 %-kal csökkentett összegben kell kifizetni. A rendkívüli képviselő-testületi, bizottsági, valamint részönkormányzati ülésekről való hiányzás nem kerül szankcionálásra. Kívánalom, hogy a választott képviselők és tagok az esküjükhöz hűen mindent megtegyenek azért, hogy jelenlétükkel, döntéseikkel segítsék Szigetvár Város Önkormányzatát és a város polgárait.</w:t>
      </w:r>
    </w:p>
    <w:p w14:paraId="308D8DEA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Igazolt távollétnek számít, ha az önkormányzati képviselő, bizottsági tag, illetve a részönkormányzat tagja (a továbbiakban: képviselő) betegség, kórházi kezelés vagy sürgős, illetve halaszthatatlan munkahelyi elfoglaltsága miatt nem tud részt venni az üléseken, és a távollét igazolására szolgáló orvosi dokumentumokat, illetve munkáltatói igazolást az ülést követő 15 napon belül a jegyzőnek benyújtja. A képviselő jogosult további 1 alkalommal távol maradni a jegyzőhöz intézett előzetes bejelentés alapján.</w:t>
      </w:r>
    </w:p>
    <w:p w14:paraId="418A089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Ha a képviselő a testületi üléseken részt vesz ugyan, azonban 3 hónapon belül a határozathozatalok 25 %-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ából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kimarad, a polgármester jegyzőkönyvi figyelmeztetésben részesíti.</w:t>
      </w:r>
    </w:p>
    <w:p w14:paraId="6777BC9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Amennyiben a (2) bekezdésben foglalt mulasztás 1 éven belül ismételten előfordul, a képviselő a következő 3 hónapra képviselői tiszteletdíjának csak a 75 %-ára jogosult.</w:t>
      </w:r>
    </w:p>
    <w:p w14:paraId="778A570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Nem tekinthető sem képviselő-testületi, sem bizottsági, továbbá részönkormányzati ülésről való hiányzásnak, ha a képviselő a képviselő-testület megbízásából teljesített kiküldetés miatt van távol.</w:t>
      </w:r>
    </w:p>
    <w:p w14:paraId="113A6D0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 Képviselő-testület az e §-ban foglaltak érvényesítésével, a szankciók megállapításával kapcsolatos hatáskört a Jogi és Ügyrendi Bizottságra ruházza át.</w:t>
      </w:r>
    </w:p>
    <w:p w14:paraId="0975A78C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</w:p>
    <w:p w14:paraId="01A95EF5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IV. Fejezet</w:t>
      </w:r>
    </w:p>
    <w:p w14:paraId="59ACA037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AZ ÖSSZEFÉRHETETLENSÉGI ELJÁRÁS</w:t>
      </w:r>
    </w:p>
    <w:p w14:paraId="4E8B353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17. §</w:t>
      </w:r>
    </w:p>
    <w:p w14:paraId="4D84B4F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polgármester az összeférhetetlenség megállapítására irányuló kezdeményezést 8 napon belül a Jogi és Ügyrendi Bizottság elé terjeszti kivizsgálás végett és erről az érintett képviselőt írásban tájékoztatja. Egyben felkéri, hogy 8 napon belül nyilatkozzon az összeférhetetlenségi ok fennállásáról, illetve kezdeményezze annak megszüntetését.</w:t>
      </w:r>
    </w:p>
    <w:p w14:paraId="771EBCC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Ha a képviselő az összeférhetetlenség megszüntetésének megtörténtét bejelentette és az annak igazolására vonatkozó dokumentumot a polgármesternek a (1) bekezdésben megjelölt határidőn belül átadta, a Jogi és Ügyrendi Bizottság az összeférhetetlenségi eljárást megszünteti.</w:t>
      </w:r>
    </w:p>
    <w:p w14:paraId="713DB4E0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továbbiakban a bizottság tagját érintő összeférhetetlenségi eljárásra értelemszerűen a (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1)–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bekezdés rendelkezéseit kell alkalmazni.</w:t>
      </w:r>
    </w:p>
    <w:p w14:paraId="6750DC6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polgármesterre megfelelően alkalmazni kell az önkormányzati képviselőre vonatkozó összeférhetetlenségi, méltatlansági, vagyonnyilatkozat-tételi szabályokat azzal, hogy a polgármester nem lehet más önkormányzatnál polgármester, alpolgármester, települési önkormányzati képviselő, vármegyei közgyűlés elnöke, alelnöke.</w:t>
      </w:r>
    </w:p>
    <w:p w14:paraId="24242BF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(5) A vagyonnyilatkozat-tételi kötelezettséggel járó megbízatásokat e rendelet 6. melléklete tartalmazza. </w:t>
      </w:r>
    </w:p>
    <w:p w14:paraId="1AB786B0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V. Fejezet</w:t>
      </w:r>
    </w:p>
    <w:p w14:paraId="0DB6CD41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 KÉPVISELŐ-TESTÜLET MŰKÖDÉSE</w:t>
      </w:r>
    </w:p>
    <w:p w14:paraId="38ECFCBF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ülések éves munkaterve</w:t>
      </w:r>
    </w:p>
    <w:p w14:paraId="76A905D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18. §</w:t>
      </w:r>
    </w:p>
    <w:p w14:paraId="4D5152B5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az általa elfogadott féléves munkatervnek megfelelően, évente 11 alkalommal ülésezik, ezen kívül szükség szerint rendkívüli ülést tart. A rendes ülések időpontja: január, február, március, április, május, június, július, szeptember, október, november hónapok utolsó csütörtöki munkanapja, december hónap harmadik csütörtöki munkanapja. Az ülés legfeljebb két, nyolc munkanapon belüli ülésnapra hívható össze, vagy a megkezdett ülés nyolc napon belül egy alkalommal másik ülésnapon folytatható.</w:t>
      </w:r>
    </w:p>
    <w:p w14:paraId="43DEC8B0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évente augusztus 1-től augusztus 31-ig munkaterv szerinti ülést nem tart.</w:t>
      </w:r>
    </w:p>
    <w:p w14:paraId="54C5E71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munkaterv összeállításához javaslatot kell kérni:</w:t>
      </w:r>
    </w:p>
    <w:p w14:paraId="473F77C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tagjától;</w:t>
      </w:r>
    </w:p>
    <w:p w14:paraId="68E31B5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bizottságától;</w:t>
      </w:r>
    </w:p>
    <w:p w14:paraId="6B9D5AE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településrészi önkormányzatok testületétől;</w:t>
      </w:r>
    </w:p>
    <w:p w14:paraId="0EB46E5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települési nemzetiségi önkormányzat Képviselő-testületétől;</w:t>
      </w:r>
    </w:p>
    <w:p w14:paraId="3AFAACBE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jegyzőtől.</w:t>
      </w:r>
    </w:p>
    <w:p w14:paraId="3DC1CF6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munkaterv összeállításánál minden beérkezett javaslatot figyelembe kell venni. A polgármesteri előterjesztést követően a Képviselő-testület dönt a munkaterv végleges tartalmáról.</w:t>
      </w:r>
    </w:p>
    <w:p w14:paraId="4F3DE50D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148906A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19. §</w:t>
      </w:r>
    </w:p>
    <w:p w14:paraId="67D01F55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munkaterv tervezetét a polgármester terjeszti a Képviselő-testület elé.</w:t>
      </w:r>
    </w:p>
    <w:p w14:paraId="364EFFB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munkaterv tartalmazza:</w:t>
      </w:r>
    </w:p>
    <w:p w14:paraId="0FB497F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Képviselő-testületi ülések tervezett időpontját, napirendjét;</w:t>
      </w:r>
    </w:p>
    <w:p w14:paraId="1E360CE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az egyes napirendi pontoknál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, a lakossági fórum, valamint jogszabály által előírt kötelező egyeztetés szükségességét;</w:t>
      </w:r>
    </w:p>
    <w:p w14:paraId="1A9A130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előterjesztő, közreműködő megnevezését;</w:t>
      </w:r>
    </w:p>
    <w:p w14:paraId="23D79E0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egyes napirendi pontot megtárgyaló bizottság megnevezését.</w:t>
      </w:r>
    </w:p>
    <w:p w14:paraId="21D525EA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jegyző gondoskodik arról, hogy a munkaterv a város polgárai számára megismerhető legyen.</w:t>
      </w:r>
    </w:p>
    <w:p w14:paraId="091C5987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ülés összehívása</w:t>
      </w:r>
    </w:p>
    <w:p w14:paraId="1FA34984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20. §</w:t>
      </w:r>
    </w:p>
    <w:p w14:paraId="56480CA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üléseinek időpontjáról, helyéről és napirendjéről a Hivatal a lakosságot az ülés előtt tájékoztatja.</w:t>
      </w:r>
    </w:p>
    <w:p w14:paraId="2519D88E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közmeghallgatást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igénylő napirendi pontot tárgyaló ülés időpontját, helyét legalább tizenöt nappal az ülés előtt a helyben szokásos módon közzé kell tenni.</w:t>
      </w:r>
    </w:p>
    <w:p w14:paraId="6B95856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(3)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eljárási szabályait e rendelet 7. melléklete tartalmazza.</w:t>
      </w:r>
    </w:p>
    <w:p w14:paraId="622C3ECC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21. §</w:t>
      </w:r>
    </w:p>
    <w:p w14:paraId="56720BB9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ülését a polgármester hívja össze.</w:t>
      </w:r>
    </w:p>
    <w:p w14:paraId="70389C7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Képviselő-testület ülését össze kell hívni a </w:t>
      </w:r>
      <w:proofErr w:type="spellStart"/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.-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ben meghatározott esetekben, az ott meghatározott időn belül.</w:t>
      </w:r>
    </w:p>
    <w:p w14:paraId="46D7360E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(3) A Képviselő-testület üléseit a polgármesteri és a Képviselő-testület tagjai közül választott alpolgármesteri tisztség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betöltetlensége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, illetőleg tartós akadályoztatása esetén a Jogi és Ügyrendi Bizottság elnöke hívja össze.</w:t>
      </w:r>
    </w:p>
    <w:p w14:paraId="4941932C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meghívó</w:t>
      </w:r>
    </w:p>
    <w:p w14:paraId="73B7E1E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22. §</w:t>
      </w:r>
    </w:p>
    <w:p w14:paraId="7061B8A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képviselők és a meghívottak részére az ülés előterjesztéseit a Képviselő-testület ülése előtt legalább 5 nappal – a bizottság elé nem kerülő előterjesztéseket és a meghívót 3 munkanappal – hozzáférhetővé kell tenni.</w:t>
      </w:r>
    </w:p>
    <w:p w14:paraId="6FF69E6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Képviselő-testület rendkívüli esetben rövid úton (telefonon, elektronikus levélben, postai 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úton,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stb.) is összehívható.</w:t>
      </w:r>
    </w:p>
    <w:p w14:paraId="6327183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Képviselő-testület elé kerülő napirendi pontot írásban kell előterjeszteni. Indokolt esetben a Képviselő-testület döntése alapján szóban is előterjeszthető napirendi pont.</w:t>
      </w:r>
    </w:p>
    <w:p w14:paraId="6DD84D7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E §-ban foglaltak alapján az írásos előterjesztéseket és meghívókat a képviselők elektronikus úton kapják meg. A képviselők, illetve a bizottsági tagok kérésére ezen anyagokat részükre nyomtatott formátumban is rendelkezésre kell bocsátani.</w:t>
      </w:r>
    </w:p>
    <w:p w14:paraId="1E1FDDFE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23. §</w:t>
      </w:r>
    </w:p>
    <w:p w14:paraId="4794092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meghívó tartalmazza az ülés helyét és kezdési időpontját, a javasolt napirendet, a napirendi pontok előterjesztőit.</w:t>
      </w:r>
    </w:p>
    <w:p w14:paraId="152FF9A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ülésére meg kell hívni a Képviselő-testület tagjai mellett:</w:t>
      </w:r>
    </w:p>
    <w:p w14:paraId="6C8874D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város országgyűlési képviselőjét;</w:t>
      </w:r>
    </w:p>
    <w:p w14:paraId="49F8719E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települési nemzetiségi önkormányzat elnökét;</w:t>
      </w:r>
    </w:p>
    <w:p w14:paraId="5B2B95BC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jegyzőt, aljegyzőt</w:t>
      </w:r>
    </w:p>
    <w:p w14:paraId="321C373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napirendi pont tárgya szerint illetékes szerv vezetőjét;</w:t>
      </w:r>
    </w:p>
    <w:p w14:paraId="7F803F9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Hivatal belső szervezeti egységeinek vezetőit;</w:t>
      </w:r>
    </w:p>
    <w:p w14:paraId="76140CD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könyvvizsgálót;</w:t>
      </w:r>
    </w:p>
    <w:p w14:paraId="7A3DB2E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g)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akinek a jelenléte a napirendi pont alapos és körültekintő megtárgyalásához elengedhetetlenül szükséges;</w:t>
      </w:r>
    </w:p>
    <w:p w14:paraId="2C0437A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h)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díszpolgárok;</w:t>
      </w:r>
    </w:p>
    <w:p w14:paraId="38D8F53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intézményvezetők;</w:t>
      </w:r>
    </w:p>
    <w:p w14:paraId="7644F5A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j)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önkormányzati cégek vezetői;</w:t>
      </w:r>
    </w:p>
    <w:p w14:paraId="4E9024D6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k)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kamara és érdekképviseletek;</w:t>
      </w:r>
    </w:p>
    <w:p w14:paraId="0AE20F9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l)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bizottságok tagjai;</w:t>
      </w:r>
    </w:p>
    <w:p w14:paraId="1D7DED2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m)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részönkormányzatok vezetői;</w:t>
      </w:r>
    </w:p>
    <w:p w14:paraId="02FEBE7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n)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nemzetiségi önkormányzatok tagjai.</w:t>
      </w:r>
    </w:p>
    <w:p w14:paraId="01DDACE8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ülés vezetése</w:t>
      </w:r>
    </w:p>
    <w:p w14:paraId="303EF350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24. §</w:t>
      </w:r>
    </w:p>
    <w:p w14:paraId="7A0902EB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ülését a polgármester, illetve felkérésére vagy akadályoztatása esetén a Képviselő-testület tagjai közül választott alpolgármester vezeti. Amennyiben a felsoroltak közül egyik sincs jelen, illetve akadályoztatva van, úgy az ülést a jelenlévő legidősebb képviselő vezeti.</w:t>
      </w:r>
    </w:p>
    <w:p w14:paraId="46C1F92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Képviselő-testületi ülést vezető személy:</w:t>
      </w:r>
    </w:p>
    <w:p w14:paraId="1A7FB90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megállapítja az ülés határozatképességét;</w:t>
      </w:r>
    </w:p>
    <w:p w14:paraId="30E9874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előterjeszti az ülés napirendjét;</w:t>
      </w:r>
    </w:p>
    <w:p w14:paraId="09F66FF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testületi ülésen tájékoztatást ad az átruházott hatáskörben hozott döntésekről.</w:t>
      </w:r>
    </w:p>
    <w:p w14:paraId="4E31A4FA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Képviselő-testület a napirendről és a napirenden kívüli felszólalás lehetőségéről egyszerű többséggel határoz. A polgármester a rendes ülések alkalmával külön napirend keretében írásban tájékoztatja a Képviselő-testületet a legutóbbi ülés óta történtekről.</w:t>
      </w:r>
    </w:p>
    <w:p w14:paraId="6192F3A5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25. §</w:t>
      </w:r>
    </w:p>
    <w:p w14:paraId="5D99DF3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Napirenden kívüli (napirend előtti) felszólalás a napirenden nem szereplő, interpelláció, kérdés tárgykörébe nem tartozó, a város egészét érintő, halaszthatatlan ügyben tehető. A felszólalási szándékot, az ülést megelőző munkanapon 12.00 óráig írásban kell eljuttatni a polgármesternek, egyidejűleg közölni kell a felszólalás tárgyát és okát. A napirenden kívüli felszólaláshoz csak a polgármester, illetve a személyében érintett szólhat hozzá legfeljebb három percben.</w:t>
      </w:r>
    </w:p>
    <w:p w14:paraId="731494B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Napirendi pontok tárgyalása után a Képviselő-testület bármely tagja egy alkalommal, három percben szólalhat fel.</w:t>
      </w:r>
    </w:p>
    <w:p w14:paraId="7799637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Képviselő-testületi napirendi pont - kivéve a 40. § és 42. § (1) bekezdésében foglalt témákat - előterjesztője lehet:</w:t>
      </w:r>
    </w:p>
    <w:p w14:paraId="52893D7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tagja;</w:t>
      </w:r>
    </w:p>
    <w:p w14:paraId="760806D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bizottsága;</w:t>
      </w:r>
    </w:p>
    <w:p w14:paraId="2CFAAB8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jegyző;</w:t>
      </w:r>
    </w:p>
    <w:p w14:paraId="279298E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településrészi önkormányzat testülete;</w:t>
      </w:r>
    </w:p>
    <w:p w14:paraId="3E01C23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települési nemzetiségi önkormányzat testülete;</w:t>
      </w:r>
    </w:p>
    <w:p w14:paraId="6484BD6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által felkért szervezet vezetője.</w:t>
      </w:r>
    </w:p>
    <w:p w14:paraId="5363EBB1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vita</w:t>
      </w:r>
    </w:p>
    <w:p w14:paraId="3B55D120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26. §</w:t>
      </w:r>
    </w:p>
    <w:p w14:paraId="66447AB6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Minden előterjesztés és a vele összefüggő döntési javaslat felett külön-külön kell vitát nyitni. A vita időtartamra előterjesztésenként 30 perc lehet. A napirend kapcsán a bizottság elnöke a bizottsági állásfoglalást a Képviselő-testülettel ismerteti, valamint tájékoztatja a képviselőket a bizottsági ülésen elhangzott kisebbségi véleményekről is. Az előterjesztőhöz a Képviselő-testület tagjai és a tanácskozási joggal meghívottak legfeljebb 2 perc időtartamban kérdéseket intézhetnek, amelyekre még a vitát megelőzően válaszolni kell. A kérdésre nyújtott válaszra 2 perc áll rendelkezésre. A vita lezárására a Képviselő-testület bármely tagja javaslatot tehet, amely felett a Képviselő-testület vita nélkül határoz. Az ügyrendi javaslat időpontjáig hozzászólásra jelentkezettek felszólalását követően a napirend előadója válaszol, további vitára nincs lehetőség.</w:t>
      </w:r>
    </w:p>
    <w:p w14:paraId="6C2479E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Napirendi pontonként a hozzászólásra két alkalommal van lehetőség: első alkalommal legfeljebb három perc időtartamban, melyet a Képviselő-testület a képviselő kérésére két perccel meghosszabbíthat; második alkalommal legfeljebb egy perc időtartamban, amennyiben a képviselő a két percet nem vette igénybe.</w:t>
      </w:r>
    </w:p>
    <w:p w14:paraId="4E6547F7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(2) bekezdésben foglaltaktól eltérően az éves költségvetés elfogadásakor egy alkalommal, legfeljebb öt perc időtartamban van lehetőség hozzászólásra.</w:t>
      </w:r>
    </w:p>
    <w:p w14:paraId="1E86BFA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Ügyrendi javaslat legfeljebb egy perc időtartamban tehető, amely az ülés vezetésével, rendjével összefüggő, a tárgyalt napirendi pontot érdemben nem érintő - döntést igénylő - eljárási kérdésre vonatkozó javaslat. Ügyrendi javaslat esetében a polgármester soron kívül szót ad, az ügyrendi javaslat megtételét követően a javaslatot azonnal megszavaztatja.</w:t>
      </w:r>
    </w:p>
    <w:p w14:paraId="327312E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jegyző jelzi a Képviselő-testületnek, a bizottságnak és a polgármesternek, ha a döntésüknél jogszabálysértést észlel.</w:t>
      </w:r>
    </w:p>
    <w:p w14:paraId="03A817D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62A714E7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27. §</w:t>
      </w:r>
    </w:p>
    <w:p w14:paraId="3ED9C98B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A Képviselő-testület ülésein jelenlévő választópolgároknak tanácskozási joguk nincs, 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kivéve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ha adott érdekközösség, lakókörzet megbízottja, vagy az érdekelt személy azt kéri. A tanácskozási jog megadása felől ilyen esetben a Képviselő-testület dönt.</w:t>
      </w:r>
    </w:p>
    <w:p w14:paraId="4415BB5A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28. §</w:t>
      </w:r>
    </w:p>
    <w:p w14:paraId="10C14E1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polgármester saját véleményét a vita során önálló hozzászólásban nyilváníthatja ki.</w:t>
      </w:r>
    </w:p>
    <w:p w14:paraId="62DD1BB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polgármester az előterjesztésben szereplő és a vitában elhangzott javaslatokat egyenként bocsátja szavazásra úgy, hogy előbb a vita során elhangzott módosító és kiegészítő, majd az előterjesztésben szereplő javaslat felett kell dönteni.</w:t>
      </w:r>
    </w:p>
    <w:p w14:paraId="577C71FA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előterjesztés</w:t>
      </w:r>
    </w:p>
    <w:p w14:paraId="5C2D5664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29. §</w:t>
      </w:r>
    </w:p>
    <w:p w14:paraId="52581A9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Az előterjesztés két részből áll:</w:t>
      </w:r>
    </w:p>
    <w:p w14:paraId="1901BC2C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Első rész:</w:t>
      </w:r>
    </w:p>
    <w:p w14:paraId="729CB43B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aa</w:t>
      </w:r>
      <w:proofErr w:type="spellEnd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tárgy pontos meghatározása;</w:t>
      </w:r>
    </w:p>
    <w:p w14:paraId="00BB29E2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témakör ismételt napirendre kerülése esetén, a korábbi döntés;</w:t>
      </w:r>
    </w:p>
    <w:p w14:paraId="27426CB0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ac</w:t>
      </w:r>
      <w:proofErr w:type="spellEnd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előkészítés során felmerülő vélemények;</w:t>
      </w:r>
    </w:p>
    <w:p w14:paraId="3A506E83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előterjesztést készítők megnevezése.</w:t>
      </w:r>
    </w:p>
    <w:p w14:paraId="3AAC5D0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Második rész:</w:t>
      </w:r>
    </w:p>
    <w:p w14:paraId="01790DEA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ba</w:t>
      </w:r>
      <w:proofErr w:type="spellEnd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határozati javaslat;</w:t>
      </w:r>
    </w:p>
    <w:p w14:paraId="1C178AF9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bb</w:t>
      </w:r>
      <w:proofErr w:type="spellEnd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végrehajtásért felelős személy megnevezése;</w:t>
      </w:r>
    </w:p>
    <w:p w14:paraId="4E3B3871" w14:textId="77777777" w:rsidR="00D5109B" w:rsidRPr="00D5109B" w:rsidRDefault="00D5109B" w:rsidP="00D5109B">
      <w:pPr>
        <w:suppressAutoHyphens/>
        <w:spacing w:after="0" w:line="240" w:lineRule="auto"/>
        <w:ind w:left="980" w:hanging="40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bc</w:t>
      </w:r>
      <w:proofErr w:type="spellEnd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határidő megjelölése.</w:t>
      </w:r>
    </w:p>
    <w:p w14:paraId="50F11F0E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30. §</w:t>
      </w:r>
    </w:p>
    <w:p w14:paraId="4D412FB5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munkatervben az előterjesztés elkészítésére kötelezett a bizottsági ülések előtt legalább 15 nappal köteles bejelenteni a polgármesternek, hogy az előterjesztést alapos okkal és indokkal nem tudja elkészíteni.</w:t>
      </w:r>
    </w:p>
    <w:p w14:paraId="58D00181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ülés rendje</w:t>
      </w:r>
    </w:p>
    <w:p w14:paraId="3ED68808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31. §</w:t>
      </w:r>
    </w:p>
    <w:p w14:paraId="472D7066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sértő kifejezést használó képviselő az egész tanácskozás során megkövetheti a testületet, illetve a megsértett személyt.</w:t>
      </w:r>
    </w:p>
    <w:p w14:paraId="353DDC8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érintett személy a vita során bármikor személyes megjegyzést tehet legfeljebb egy perces időtartamban, amennyiben vissza akarja utasítani az őt ért támadást.</w:t>
      </w:r>
    </w:p>
    <w:p w14:paraId="21433C2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polgármester gondoskodik a tanácskozás rendjének a fenntartásáról, ennek során:</w:t>
      </w:r>
    </w:p>
    <w:p w14:paraId="2B688F9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figyelmezteti azt a hozzászólót, aki eltér a tárgyalt napirendi ponttól, valamint a tanácskozáshoz nem illő, sértő módon nyilatkozik;</w:t>
      </w:r>
    </w:p>
    <w:p w14:paraId="6558AC3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rendreutasítja azt a személyt, aki az ülés rendjéhez méltatlan magatartást tanúsít;</w:t>
      </w:r>
    </w:p>
    <w:p w14:paraId="15D4254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ismétlődő rendzavarás esetén a terem elhagyására kötelezi a rendbontót;</w:t>
      </w:r>
    </w:p>
    <w:p w14:paraId="06A615F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ismételt és súlyos rendbontás esetén a rendbontó eltávolításához karhatalom segítségét veszi igénybe;</w:t>
      </w:r>
    </w:p>
    <w:p w14:paraId="2CA4848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c) és d) pontban felsorolt intézkedések a Képviselő-testület tagjával szemben nem alkalmazhatóak.</w:t>
      </w:r>
    </w:p>
    <w:p w14:paraId="3E7D484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32. §</w:t>
      </w:r>
    </w:p>
    <w:p w14:paraId="674A6A5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zárt ülés anyagát kizárólag a következő személyeknek lehet átadni:</w:t>
      </w:r>
    </w:p>
    <w:p w14:paraId="2CDF4FD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tagjainak,</w:t>
      </w:r>
    </w:p>
    <w:p w14:paraId="0E06038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jegyzőnek,</w:t>
      </w:r>
    </w:p>
    <w:p w14:paraId="17C3376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aljegyzőnek,</w:t>
      </w:r>
    </w:p>
    <w:p w14:paraId="3730411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napirendi pontot tárgyaló bizottságok tagjainak,</w:t>
      </w:r>
    </w:p>
    <w:p w14:paraId="513D88FC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polgármester döntése szerint az előterjesztés tárgyalására meghívottaknak,</w:t>
      </w:r>
    </w:p>
    <w:p w14:paraId="40BD1AE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Kormányhivatal vezetőjének, vagy meghatalmazottjának</w:t>
      </w:r>
    </w:p>
    <w:p w14:paraId="31BD738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g)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napirendi pontot előkészítő, valamint végrehajtó személynek.</w:t>
      </w:r>
    </w:p>
    <w:p w14:paraId="4C05953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zárt ülés anyaga csak annyi példányban sokszorosítható, hogy az (1) bekezdésben felsorolt személyek egy példányt kaphassanak.</w:t>
      </w:r>
    </w:p>
    <w:p w14:paraId="0D3A98B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zárt ülésről készült jegyzőkönyvbe a Képviselő-testület tagjai, a tárgyban közvetlenül érdekelt vagy annak hivatalos megbízottja, a Kormányhivatal vezetője, és annak megbízottja, továbbá a jegyző, aljegyző tekinthet be.</w:t>
      </w:r>
    </w:p>
    <w:p w14:paraId="1C01FC6D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33. §</w:t>
      </w:r>
    </w:p>
    <w:p w14:paraId="133DA7C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külön jogszabályban meghatározott körben az ötmillió forintot elérő vagy azt meghaladó értékű szerződésekre vonatkozó adatokat a város honlapján nyilvánosságra kell hozni.</w:t>
      </w:r>
    </w:p>
    <w:p w14:paraId="3F5B6B3E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Döntéshozatal</w:t>
      </w:r>
    </w:p>
    <w:p w14:paraId="312E0875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34. §</w:t>
      </w:r>
    </w:p>
    <w:p w14:paraId="4E074FA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akkor határozatképes, ha az ülésen a megválasztott települési képviselők több mint a fele jelen van. Az egyszerű többséget igénylő javaslat elfogadásához a jelenlévő képviselők több mint felének egybehangzó szavazata, a minősített döntést igénylő javaslat elfogadásához a megválasztott képviselők több mint felének egybehangzó szavazata szükséges.</w:t>
      </w:r>
    </w:p>
    <w:p w14:paraId="0987FA7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Határozatképtelenség esetén a Képviselő-testület ülését nyolc napon belül újra össze kell hívni.</w:t>
      </w:r>
    </w:p>
    <w:p w14:paraId="40A0423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(3)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-ben meghatározottakon túl minősített többség szükséges a következő döntésekhez:</w:t>
      </w:r>
    </w:p>
    <w:p w14:paraId="5F18ADB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fegyelmi eljárás során hozott határozathoz;</w:t>
      </w:r>
    </w:p>
    <w:p w14:paraId="50CD23B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alapítványi, valamint civil szervezeteknek nyújtandó támogatáshoz;</w:t>
      </w:r>
    </w:p>
    <w:p w14:paraId="68E0F6D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hatáskörének átruházásához;</w:t>
      </w:r>
    </w:p>
    <w:p w14:paraId="196A15C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kitüntetés, díszpolgári cím adományozásához;</w:t>
      </w:r>
    </w:p>
    <w:p w14:paraId="15D3642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zárt ülés elrendelése esetén;</w:t>
      </w:r>
    </w:p>
    <w:p w14:paraId="69B6816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10.000.000, - Ft-ot (azaz tízmillió forint) meghaladó döntéshez,</w:t>
      </w:r>
    </w:p>
    <w:p w14:paraId="198F976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g)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hitelfelvételhez;</w:t>
      </w:r>
    </w:p>
    <w:p w14:paraId="34B0005E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h)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garancia-és kezességvállaláshoz;</w:t>
      </w:r>
    </w:p>
    <w:p w14:paraId="5F0AE79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kötvénykibocsátáshoz;</w:t>
      </w:r>
    </w:p>
    <w:p w14:paraId="40639D1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j)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10.000.000,- Ft (azaz tízmillió forint) értéket meghaladó kötelezettségvállaláshoz, szerződéskötéshez;</w:t>
      </w:r>
    </w:p>
    <w:p w14:paraId="488D6FC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k)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közösségi célú alapítvány és alapítványi forrás átadásához, átvételéhez;</w:t>
      </w:r>
    </w:p>
    <w:p w14:paraId="75057CD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l)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10.000.000, - Ft-ot (azaz tízmillió forint) meghaladó értékű önkormányzati tulajdonnal való rendelkezéshez (eladás, megterhelés, apportálás);</w:t>
      </w:r>
    </w:p>
    <w:p w14:paraId="6E92CDE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m)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kereset benyújtásához a polgármester sorozatos törvénysértő tevékenysége, mulasztása miatt, továbbá vagyonnyilatkozat-tételi kötelezettsége szándékos elmulasztása vagy a valóságnak nem megfelelő teljesítése esetén,</w:t>
      </w:r>
    </w:p>
    <w:p w14:paraId="10F2A8C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n)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településrészi önkormányzat létrehozásához,</w:t>
      </w:r>
    </w:p>
    <w:p w14:paraId="4841D69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o)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titkos szavazás elrendeléséhez;</w:t>
      </w:r>
    </w:p>
    <w:p w14:paraId="20D2928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p)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kötelezett által elismert, illetve jogerős bírósági határozat alapján járó követelés kamattartozásáról történő lemondáshoz;</w:t>
      </w:r>
    </w:p>
    <w:p w14:paraId="494C5B46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q)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polgármesterrel szemben fegyelmi eljárás kezdeményezése esetén annak elrendeléséről,</w:t>
      </w:r>
    </w:p>
    <w:p w14:paraId="11566D8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r)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helyi népszavazás elrendeléséről,</w:t>
      </w:r>
    </w:p>
    <w:p w14:paraId="3BB50A3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s)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önkormányzati tulajdonban lévő, illetve önkormányzati tulajdonrészekkel rendelkező gazdasági szervezeteket, cégeket érintő személyi döntéseknél.</w:t>
      </w:r>
    </w:p>
    <w:p w14:paraId="2B54E97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minősített többséget igénylő javaslat elfogadásához a megválasztott képviselők több, mint a felének igen szavazata szükséges.</w:t>
      </w:r>
    </w:p>
    <w:p w14:paraId="738C869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Képviselő-testület hatáskörébe tartozó választási, kinevezési, megbízási és kitüntető cím adományozása ügyében, ha a határozati javaslatban kettőnél több jelölt szerepel, a Képviselő-testület dönt oly módon, hogy mindegyik képviselő mindegyik jelöltre szavazhat. Az egyes szavazási fordulókban a legkevesebb szavazatot kapott személyre a következő szavazási fordulóban nem lehet szavazni. A végszavazás során a két legtöbb szavazatot kapott személyről a Képviselő-testület együttes szavazással dönt.</w:t>
      </w:r>
    </w:p>
    <w:p w14:paraId="71152AD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35. §</w:t>
      </w:r>
    </w:p>
    <w:p w14:paraId="5418A8C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ülésein a szavazás szavazatszámláló számítógépes rendszer alkalmazásával, vagy kézfelemeléssel történik.</w:t>
      </w:r>
    </w:p>
    <w:p w14:paraId="5110E40A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képviselők kizárólag saját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szavazógépüket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használhatják.</w:t>
      </w:r>
    </w:p>
    <w:p w14:paraId="1009417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(3) A szavazatok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képviselőnkénti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megoszlása két választási cikluson át a Hivatalban visszakereshető és arról információ szolgáltatható.</w:t>
      </w:r>
    </w:p>
    <w:p w14:paraId="4E21CA19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Szavazás</w:t>
      </w:r>
    </w:p>
    <w:p w14:paraId="015306B0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36. §</w:t>
      </w:r>
    </w:p>
    <w:p w14:paraId="69344D1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döntéseit nyílt szavazással hozza.</w:t>
      </w:r>
    </w:p>
    <w:p w14:paraId="167EBD0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Képviselő-testület, az alpolgármesteri tisztség betöltéséről titkos szavazással dönt.</w:t>
      </w:r>
    </w:p>
    <w:p w14:paraId="1725BD8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(3) A Képviselő-testület ülésén bármely képviselő indítványozhatja titkos szavazás tartását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által lehetővé tett esetekben, amelyről a Képviselő-testület dönt.</w:t>
      </w:r>
    </w:p>
    <w:p w14:paraId="1DE3FE8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titkos szavazást a Jogi és Ügyrendi Bizottság bonyolítja le. Amennyiben az ülésen a bizottsági tagok száma nem éri el a hármat, a Képviselő-testület egyszerű szótöbbséggel három főre egészíti ki azt. A lebonyolítás technikai feltételeit a jegyző biztosítja.</w:t>
      </w:r>
    </w:p>
    <w:p w14:paraId="4EA7E31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szavazás borítékba helyezett szavazólapon, szavazóhelyiség és urna igénybevételével történik. A szavazólapon „igen”, „nem”, „tartózkodom” kijelentéssel lehet szavazni.</w:t>
      </w:r>
    </w:p>
    <w:p w14:paraId="19BF109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 szavazásról jegyzőkönyv készül, amelyet a szavazatszámláló bizottság tagjai írnak alá.</w:t>
      </w:r>
    </w:p>
    <w:p w14:paraId="51EB5B26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Név szerinti szavazás</w:t>
      </w:r>
    </w:p>
    <w:p w14:paraId="4D149DCA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37. §</w:t>
      </w:r>
    </w:p>
    <w:p w14:paraId="2AF6382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polgármester, bármely képviselő indítványozhatja név szerinti szavazás tartását, amelyről a Képviselő-testület egyszerű szótöbbséggel dönt. A képviselők egynegyedének indítványára a Képviselő-testület név szerint szavaz.</w:t>
      </w:r>
    </w:p>
    <w:p w14:paraId="42D628D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név szerinti szavazásnál a jegyző betűrendben felolvassa a Képviselő-testület tagjainak névsorát, akik nevük felolvasásakor „igen”, „nem”, „tartózkodom” kijelentéssel szavaznak.</w:t>
      </w:r>
    </w:p>
    <w:p w14:paraId="2CE95157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interpelláció</w:t>
      </w:r>
    </w:p>
    <w:p w14:paraId="0DE247E8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38. §</w:t>
      </w:r>
    </w:p>
    <w:p w14:paraId="3CED45D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Az interpelláció valamely probléma felvetése és kifejtése a Képviselő-testület ülésén, és ezzel kapcsolatos kérdés megfogalmazása a Képviselő-testület bizottságához, polgármesterhez és a jegyzőhöz.</w:t>
      </w:r>
    </w:p>
    <w:p w14:paraId="759CB8D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Interpellálni a Képviselő-testület vagy szervei hatáskörébe tartozó önkormányzati ügyben lehet. A Képviselő-testület azt az interpellációt tárgyalhatja, amelyet az ülésnapot megelőző harmadik munkanapon 16.00 óráig a jegyzőhöz írásban benyújtottak.</w:t>
      </w:r>
    </w:p>
    <w:p w14:paraId="186C26B7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képviselő az interpellációt visszavonhatja. Ha az interpelláló képviselő az interpellációk elhangzásának időpontjában nincs jelen, s távolmaradását előzetesen indokolva nem mentette ki, úgy számára a választ – a többi képviselő számára az interpellációt és a választ – írásban kell megküldeni. Kimentés esetén az interpelláció elmondására a polgármester új időpontot tűz ki.</w:t>
      </w:r>
    </w:p>
    <w:p w14:paraId="0815F1D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Az interpelláció három perc időtartamban terjeszthető elő. A válaszra három perc, a válasz elfogadásával kapcsolatos nyilatkozattételre egy perc áll rendelkezésre. Ha a képviselő a választ nem fogadja el, a válasz elfogadásáról a Képviselő-testület vita nélkül dönt. Ha a (3) bekezdés alapján írásban kiküldött választ a képviselő nem fogadja el, ezt a (2) bekezdésben megjelölt időpontig írásban kell jeleznie. A válasz elfogadásáról a Képviselő-testület következő ülésén vita nélkül dönt.</w:t>
      </w:r>
    </w:p>
    <w:p w14:paraId="4CEC1AF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Az elmondott interpelláció nem tartalmazhat olyan új tényt, amelyet az interpelláció írott szövege nem tartalmazott. Ettől eltérni csak az interpellált egyetértésével lehet.</w:t>
      </w:r>
    </w:p>
    <w:p w14:paraId="18D2C58E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39. §</w:t>
      </w:r>
    </w:p>
    <w:p w14:paraId="68F193E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(1) Az interpellációra a Képviselő-testület ülésén kell választ adni. Az interpellált személy indokolt esetben tizenöt napon belül írásban 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ad választ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Az írásbeli választ minden képviselőnek meg kell küldeni.</w:t>
      </w:r>
    </w:p>
    <w:p w14:paraId="16C4E5E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Ha a választ a Képviselő-testület nem fogadja el, dönt a további teendőkről. Az interpelláció alapján részletesebb vizsgálatot rendelhet el, melyet az illetékes bizottság végez.</w:t>
      </w:r>
    </w:p>
    <w:p w14:paraId="1AB4C3F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Az interpelláció kivizsgálásába az interpelláló képviselőt be kell vonni.</w:t>
      </w:r>
    </w:p>
    <w:p w14:paraId="23CE5D35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3EDA6D81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5CA7D0FE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kérdés</w:t>
      </w:r>
    </w:p>
    <w:p w14:paraId="2D098607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40. §</w:t>
      </w:r>
    </w:p>
    <w:p w14:paraId="616787A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kérdés az önkormányzati hatáskörbe tartozó szervezeti, működési, döntési, előkészítés jellegű felvetés.</w:t>
      </w:r>
    </w:p>
    <w:p w14:paraId="5BCB9B4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kérdés benyújtásának és megválaszolásának elintézésére a 38. és 39. § rendelkezéseit a következő eltérésekkel kell alkalmazni:</w:t>
      </w:r>
    </w:p>
    <w:p w14:paraId="2D10166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csak az a kérdés tárgyalható, amelyet az ülésnapot megelőző munkanapon déli 12.00 óráig a jegyzőhöz írásban benyújtottak,</w:t>
      </w:r>
    </w:p>
    <w:p w14:paraId="5D386F0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kérdés elmondására és a válaszra egyaránt két perc áll rendelkezésre,</w:t>
      </w:r>
    </w:p>
    <w:p w14:paraId="5908DBF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kérdés esetében a képviselőnek viszontválaszra nincs joga és a Képviselő-testület a válasz elfogadásáról nem határoz.</w:t>
      </w:r>
    </w:p>
    <w:p w14:paraId="43EBDDA3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önkormányzati rendeletek alkotásának főbb szabályai</w:t>
      </w:r>
    </w:p>
    <w:p w14:paraId="4AA28B8F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41. §</w:t>
      </w:r>
    </w:p>
    <w:p w14:paraId="58D0C28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Önkormányzati rendeletalkotást kezdeményezhet:</w:t>
      </w:r>
    </w:p>
    <w:p w14:paraId="5BC32C6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tagja;</w:t>
      </w:r>
    </w:p>
    <w:p w14:paraId="698C2FB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bizottsága;</w:t>
      </w:r>
    </w:p>
    <w:p w14:paraId="420F11F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jegyző;</w:t>
      </w:r>
    </w:p>
    <w:p w14:paraId="5731EB9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településrészi önkormányzat testülete;</w:t>
      </w:r>
    </w:p>
    <w:p w14:paraId="3127705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települési nemzetiségi önkormányzat testülete;</w:t>
      </w:r>
    </w:p>
    <w:p w14:paraId="510DC92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a lakosság szélesebb körét érintő rendelet előkészítésénél irányelveket állapít meg.</w:t>
      </w:r>
    </w:p>
    <w:p w14:paraId="18EB515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Rendelet-tervezetet a Jogi és Ügyrendi Bizottság, költségvetési rendelet-tervezetet, végrehajtásról szóló beszámoló tervezetét a Gazdasági, Pénzügyi, Városfejlesztési és Turisztikai Bizottság véleményével, valamint a jegyző törvényességi ellenőrzésével lehet a Képviselő-testület elé terjeszteni.</w:t>
      </w:r>
    </w:p>
    <w:p w14:paraId="169D0EF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Rendelet-tervezettel kapcsolatos érdemi módosító indítvány írásban, szövegszerű javaslattal tehető úgy, hogy azt a Jogi és Ügyrendi Bizottság, költségvetést érintő kérdésben – a határozati javaslatban szereplő kötelezettségvállalások esetét is beleértve – a Gazdasági, Pénzügyi, Városfejlesztési és Turisztikai Bizottság véleményével ellátva lehet a Képviselő-testület elé terjeszteni.</w:t>
      </w:r>
    </w:p>
    <w:p w14:paraId="2254CE3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42. §</w:t>
      </w:r>
    </w:p>
    <w:p w14:paraId="2A77C05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rendeletek előkészítése során széleskörű elemzésből kell kiindulni.</w:t>
      </w:r>
    </w:p>
    <w:p w14:paraId="4F1A917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polgármester, a jegyző véleményének meghallgatása után, egyes rendelet-tervezeteket az érdemi vita előtt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közmeghallgatásra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bocsáthatja. Az éves költségvetési tervezetet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tárgyává kell tenni.</w:t>
      </w:r>
    </w:p>
    <w:p w14:paraId="494B3D20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6674C59F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28CE4C2A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43. §</w:t>
      </w:r>
    </w:p>
    <w:p w14:paraId="0D4CB436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rendeletalkotás előkészítése során a társadalmi egyeztetés érdekében a Képviselő-testületi ülést megelőző 7. nap 16.00 órától a (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3)–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bekezdésben foglalt kivételekkel biztosítani kell a rendelet-tervezetek véleményezését az Önkormányzat hivatalos honlapján.</w:t>
      </w:r>
    </w:p>
    <w:p w14:paraId="52AA43F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tervezet társadalmi egyeztetésre bocsátását megelőzően a jegyző döntése alapján társadalmi egyeztetésre lehet bocsátani a tervezet koncepcióját is.</w:t>
      </w:r>
    </w:p>
    <w:p w14:paraId="68FF794E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Nem kell társadalmi egyeztetésre bocsátani:</w:t>
      </w:r>
    </w:p>
    <w:p w14:paraId="2BDDA63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költségvetésről, annak módosításáról, végrehajtásáról,</w:t>
      </w:r>
    </w:p>
    <w:p w14:paraId="713E4FA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helyi adóról, annak módosításáról szóló önkormányzati rendeletek tervezeteit,</w:t>
      </w:r>
    </w:p>
    <w:p w14:paraId="7E82213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fizetési kötelezettségekről szóló rendelet-tervezetet,</w:t>
      </w:r>
    </w:p>
    <w:p w14:paraId="6142194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annak a rendeletnek a tervezetét, amelynek sürgős elfogadásához kiemelkedő közérdek fűződik,</w:t>
      </w:r>
    </w:p>
    <w:p w14:paraId="3FD04C8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annak a rendeletnek a tervezetét, amelynek esetében a rendelet megalkotására magasabb szintű jogszabály határidőt határoz meg, és a társadalmi egyeztetés lefolytatása mellett a határidő betartása nem biztosítható.</w:t>
      </w:r>
    </w:p>
    <w:p w14:paraId="35139B9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Az egyeztetésben részt vevők javaslatot (a továbbiakban: előzetes javaslat) fogalmazhatnak meg.</w:t>
      </w:r>
    </w:p>
    <w:p w14:paraId="4C441E6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Az előzetes javaslatot a tervezetről szóló előterjesztés bizottsági tárgyalásakor ismertetni kell. Az ismertetésben szerepel az előzetes javaslat rövid összefoglalása, elfogadásának vagy elvetésének indoka.</w:t>
      </w:r>
    </w:p>
    <w:p w14:paraId="6C4F6AF9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44. §</w:t>
      </w:r>
    </w:p>
    <w:p w14:paraId="3DC7C19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rendelet előkészítője közvetlen egyeztetést folytat le azon szervezetekkel, amelyek az adott jogterületek szabályozásának előkészítésében széles társadalmi érdeket jelenítenek meg, vagy az adott jogterületen tudományos tevékenységet végeznek.</w:t>
      </w:r>
    </w:p>
    <w:p w14:paraId="335A0CA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(1) bekezdésben foglaltakon kívül más személyeket, szervezeteket is bevonhat a közvetlen egyeztetésbe, valamint kérelemre lehetőséget biztosíthat meghatározott jogszabály véleményezésében való részvételre.</w:t>
      </w:r>
    </w:p>
    <w:p w14:paraId="20A3495E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45. §</w:t>
      </w:r>
    </w:p>
    <w:p w14:paraId="33425C9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Szervezeti és Működési Szabályzatáról, a költségvetésről és a zárszámadásról, a helyi építési szabályzat és szabályozási tervről szóló rendelet-tervezeteket a polgármester, az egyéb rendelet-tervezeteket a jegyző terjeszti a Képviselő-testület elé.</w:t>
      </w:r>
    </w:p>
    <w:p w14:paraId="13E5C9B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rendelet-tervezet előterjesztésében az előkészítés során tett javaslatokat szerepeltetni kell.</w:t>
      </w:r>
    </w:p>
    <w:p w14:paraId="7179582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rendelet hiteles szövegét a jegyző szerkeszti.</w:t>
      </w:r>
    </w:p>
    <w:p w14:paraId="57380A70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közzététel</w:t>
      </w:r>
    </w:p>
    <w:p w14:paraId="1BF55A1C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46. §</w:t>
      </w:r>
    </w:p>
    <w:p w14:paraId="2E8E9B7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Az önkormányzati rendeletek az 1. § 1. pontjában meghatározottak szerint kerül kihirdetésre.</w:t>
      </w:r>
    </w:p>
    <w:p w14:paraId="2FEF266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Szigetvár Város Önkormányzat Képviselő-testületének határozatait, valamint a bizottságok átruházott hatáskörben hozott határozatait Szigetvár Város honlapján kell közzétenni.</w:t>
      </w:r>
    </w:p>
    <w:p w14:paraId="04A044A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Hivatalban a rendelet egy-egy példányát el kell helyezni.</w:t>
      </w:r>
    </w:p>
    <w:p w14:paraId="1375DC30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jegyzőkönyv</w:t>
      </w:r>
    </w:p>
    <w:p w14:paraId="2B8CCF0B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47. §</w:t>
      </w:r>
    </w:p>
    <w:p w14:paraId="53EF95E9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üléséről jegyzőkönyvet kell készíteni, amely a megjelent Képviselő-testületi tagok és meghívottak nevét, a tárgyalt napirendi pontokat, a tanácskozás lényegét, a szavazás számszerű eredményét és a hozott döntéseket tartalmazza. A Képviselő-testület tagjának az adott napirendi pont tárgyalásakor tett előzetes kérésére saját hozzászólását a jegyzőkönyvben szó szerint kell rögzíteni.</w:t>
      </w:r>
    </w:p>
    <w:p w14:paraId="2956FF5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jegyzőkönyvet az ülésen rögzített hangfelvétel és a gyorsírók jegyzetei alapján kell elkészíteni.</w:t>
      </w:r>
    </w:p>
    <w:p w14:paraId="098E4B1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jegyzőkönyvhöz mellékelni kell az ülés meghívóját, az előterjesztések egy-egy példányát, a jelenléti ívet, valamint az elfogadott, a polgármester és a jegyző sajátkezű aláírásával ellátott rendeletet.</w:t>
      </w:r>
    </w:p>
    <w:p w14:paraId="32E3FB8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jegyzőkönyv hitelesítését a 11. §-ban meghatározott, a testület ülésén jelenlévő két legfiatalabb képviselő hitelesíti.</w:t>
      </w:r>
    </w:p>
    <w:p w14:paraId="6F34ACF9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48. §</w:t>
      </w:r>
    </w:p>
    <w:p w14:paraId="52DCCB3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jegyzőkönyv eredeti példányát a mellékletekkel együtt a Hivatal kezeli, gondoskodik a jegyzőkönyvek évenként beköttetéséről, valamint megfelelő őrzéséről.</w:t>
      </w:r>
    </w:p>
    <w:p w14:paraId="7B6DA38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nyilvános üléseiről készült jegyzőkönyvbe bárki betekinthet. A jegyzőkönyvet a hitelesítést követő 5 munkanapon belül a város honlapján folytatólagosan, bárki számára hozzáférhetővé kell tenni.</w:t>
      </w:r>
    </w:p>
    <w:p w14:paraId="382726A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jegyzőkönyv elkészítéséről a jegyző gondoskodik.</w:t>
      </w:r>
    </w:p>
    <w:p w14:paraId="51024F33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VI. Fejezet</w:t>
      </w:r>
    </w:p>
    <w:p w14:paraId="60A52766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 KÉPVISELŐ-TESTÜLET BIZOTTSÁGAI</w:t>
      </w:r>
    </w:p>
    <w:p w14:paraId="3AE56605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49. §</w:t>
      </w:r>
    </w:p>
    <w:p w14:paraId="0D87B239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 következő bizottságokat hozza létre:</w:t>
      </w:r>
    </w:p>
    <w:p w14:paraId="29CCF77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Gazdasági, Pénzügyi, Városfejlesztési és Turisztikai Bizottság</w:t>
      </w:r>
    </w:p>
    <w:p w14:paraId="373E8A5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Jogi és Ügyrendi Bizottság</w:t>
      </w:r>
    </w:p>
    <w:p w14:paraId="754EEE7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Kulturális, Ifjúsági, Civil, Sport, Oktatási és Nemzetközi Kapcsolatok Bizottsága</w:t>
      </w:r>
    </w:p>
    <w:p w14:paraId="701F65E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Szociális, Egészségügyi és Lakásügyi Bizottság.</w:t>
      </w:r>
    </w:p>
    <w:p w14:paraId="7F946557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bizottságok feladat és hatáskörét e rendelet 3. melléklete tartalmazza, amely feladatkört érintő Képviselő-testületi előterjesztések véleményezését lehetővé kell tenni. A benyújtott előterjesztésekről történő bizottsági állásfoglalás elmaradása a Képviselő-testületi döntéshozatalt nem akadályozza.</w:t>
      </w:r>
    </w:p>
    <w:p w14:paraId="7B00BD80" w14:textId="77777777" w:rsidR="00D5109B" w:rsidRPr="00D5109B" w:rsidRDefault="00D5109B" w:rsidP="00D5109B">
      <w:pPr>
        <w:suppressAutoHyphens/>
        <w:spacing w:before="240" w:after="2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(3)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3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A bizottságok tagjait e rendelet 17. melléklete tartalmazza.</w:t>
      </w:r>
    </w:p>
    <w:p w14:paraId="6672E44A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50. §</w:t>
      </w:r>
    </w:p>
    <w:p w14:paraId="60ACD069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bizottság részletes működési szabályzatát e rendelet 2. melléklete tartalmazza. A bizottság határozatképességére, a határozathozatal módjára és a zárt ülés tartására a Képviselő-testületre vonatkozó szabályok az irányadók.</w:t>
      </w:r>
    </w:p>
    <w:p w14:paraId="60C42AB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bizottsági tag köteles a tudomására jutott titkot megőrizni. Titoktartási kötelezettsége bizottsági tagságának megszűnése után is fennáll.</w:t>
      </w:r>
    </w:p>
    <w:p w14:paraId="60A71E1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bizottságok rendes ülései a Képviselő-testület rendes üléseit megelőzően kerülnek megtartásra, figyelembe véve a Képviselő-testület által tárgyalandó napirendeket, valamint az átruházott hatáskörben tárgyalandó témaköröket.</w:t>
      </w:r>
    </w:p>
    <w:p w14:paraId="06397AD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bizottság munkáját a jegyző által kijelölt bizottsági referens segíti. A bizottsági referens feladatai:</w:t>
      </w:r>
    </w:p>
    <w:p w14:paraId="662A964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elkészíti a Képviselő-testület munkaterve alapján a bizottság üléstervét;</w:t>
      </w:r>
    </w:p>
    <w:p w14:paraId="0AD4B5A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gondoskodik az ülés meghívójának és előterjesztéseinek összeállításáról és kiküldéséről;</w:t>
      </w:r>
    </w:p>
    <w:p w14:paraId="1D4AA66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elkészíti a bizottsági ülés jegyzőkönyvét, amelyet eljuttat a jegyzőnek törvényességi felülvizsgálat céljából;</w:t>
      </w:r>
    </w:p>
    <w:p w14:paraId="53DEC796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átruházott hatáskörben hozott határozatokat három napon belül a jegyzőnek átadja, aki a törvényességi ellenőrzés után megküldi a polgármesternek, felfüggesztési jogának esetleges gyakorlása végett;</w:t>
      </w:r>
    </w:p>
    <w:p w14:paraId="249B9D3C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jegyző előzetes jóváhagyását követően megszervezi az együttes bizottsági üléseket.</w:t>
      </w:r>
    </w:p>
    <w:p w14:paraId="00EBD52D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51. §</w:t>
      </w:r>
    </w:p>
    <w:p w14:paraId="725DD2A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bizottság ülésének összehívásáról a bizottság elnöke gondoskodik. A bizottsági ülés napirendi pontjain szereplő előterjesztéseket az ülés előtt 4 nappal a bizottság tagjainak hozzáférhetővé kell tenni. Késedelem esetén a napirendi pont tárgyalásáról a Bizottság dönt.</w:t>
      </w:r>
    </w:p>
    <w:p w14:paraId="1467FA9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és a bizottságok, valamint a bizottságok egymás közötti zavartalan kapcsolatát a polgármester biztosítja.</w:t>
      </w:r>
    </w:p>
    <w:p w14:paraId="7405134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Képviselő-testület albizottságot hozhat létre, az albizottság működésének szabályaira - a Képviselő-testület eltérő rendelkezése hiányában - az állandó bizottság működésére vonatkozó szabályokat kell megfelelően alkalmazni.</w:t>
      </w:r>
    </w:p>
    <w:p w14:paraId="01C23D67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VII. Fejezet</w:t>
      </w:r>
    </w:p>
    <w:p w14:paraId="13BA5663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TELEPÜLÉSRÉSZI ÖNKORMÁNYZAT</w:t>
      </w:r>
    </w:p>
    <w:p w14:paraId="6E90CFC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52. §</w:t>
      </w:r>
    </w:p>
    <w:p w14:paraId="447F345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részönkormányzat vezetője a településrészről választott települési képviselő, ennek hiányában a településrészeken lakcímmel rendelkező települési képviselő.</w:t>
      </w:r>
    </w:p>
    <w:p w14:paraId="5F08F3C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településrészi önkormányzat testülete megválasztásakor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Zsibóton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4 tagú,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Becefán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2 tagú, a települési képviselőn kívül.</w:t>
      </w:r>
    </w:p>
    <w:p w14:paraId="757C2BB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településrészi önkormányzatok testületét véleményezési jog illeti meg, a településrészt érintő, a következő felsorolt Képviselő-testületi hatáskörbe tartozó ügyekben:</w:t>
      </w:r>
    </w:p>
    <w:p w14:paraId="37A7292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településfejlesztés, településrendezés;</w:t>
      </w:r>
    </w:p>
    <w:p w14:paraId="22E2DD9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2.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épített és természeti környezet védelme;</w:t>
      </w:r>
    </w:p>
    <w:p w14:paraId="745BBF9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3.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vízrendezés és csapadékvíz elvezetés;</w:t>
      </w:r>
    </w:p>
    <w:p w14:paraId="7ED13C7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4.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csatornázás;</w:t>
      </w:r>
    </w:p>
    <w:p w14:paraId="3C08DDB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5.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köztemető fenntartása;</w:t>
      </w:r>
    </w:p>
    <w:p w14:paraId="3B2EC2D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6.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helyi tömegközlekedés;</w:t>
      </w:r>
    </w:p>
    <w:p w14:paraId="0BF6B57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7.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településrész köztisztaságával kapcsolatos ügyek;</w:t>
      </w:r>
    </w:p>
    <w:p w14:paraId="129D330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8.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helyi tűzvédelem;</w:t>
      </w:r>
    </w:p>
    <w:p w14:paraId="33BBA3B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9.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helyi közbiztonság;</w:t>
      </w:r>
    </w:p>
    <w:p w14:paraId="40841C8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10.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helyi energiaszolgáltatás;</w:t>
      </w:r>
    </w:p>
    <w:p w14:paraId="2746AB8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11.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óvodai, oktatási, egészségügyi és szociális ügyek;</w:t>
      </w:r>
    </w:p>
    <w:p w14:paraId="5D30118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12.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közművelődési tevékenység;</w:t>
      </w:r>
    </w:p>
    <w:p w14:paraId="181CF83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13.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közösségi tér biztosítása;</w:t>
      </w:r>
    </w:p>
    <w:p w14:paraId="2A6BABE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14.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közvilágítás;</w:t>
      </w:r>
    </w:p>
    <w:p w14:paraId="7FAE86C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15.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nemzetiségek jogai érvényesítése;</w:t>
      </w:r>
    </w:p>
    <w:p w14:paraId="65761DB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16.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egészséges életmód közösségi feltételeinek elősegítése;</w:t>
      </w:r>
    </w:p>
    <w:p w14:paraId="7F5E0A8E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17.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helyi sportélet;</w:t>
      </w:r>
    </w:p>
    <w:p w14:paraId="55C7E21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18.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rendeletek alkotása;</w:t>
      </w:r>
    </w:p>
    <w:p w14:paraId="7038A95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19.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részönkormányzat területén működő intézmények vezetőnek kinevezése, felmentése;</w:t>
      </w:r>
    </w:p>
    <w:p w14:paraId="48C6A3B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20.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részönkormányzat területén működő intézmények alapítása, megszüntetése.</w:t>
      </w:r>
    </w:p>
    <w:p w14:paraId="078457D0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Amennyiben a benyújtott előterjesztés véleményezése településrészi önkormányzat ügykörébe tartozik az előterjesztés az érintett településrészi önkormányzat véleményével ellátva terjeszthető a Képviselő-testület elé.</w:t>
      </w:r>
    </w:p>
    <w:p w14:paraId="7B298B5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(3) – (4) bekezdésben foglaltakon túl a Képviselő-testület soron következő ülésén szereplő napirendi pontok közül azokat, amelyek a településrészi önkormányzatok működését is érintik, a településrészi önkormányzatok részére meg kell küldeni, lehetővé téve ezáltal a településrészi önkormányzat számára az adott napirend előzetes megtárgyalását, és az azzal kapcsolatban kialakult vélemények közvetítését.</w:t>
      </w:r>
    </w:p>
    <w:p w14:paraId="03D3A56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 településrészi önkormányzat az (5) bekezdés szerinti előterjesztéseket a Képviselő-testület ülésének időpontját megelőző kettő nappal korábban tárgyalja.</w:t>
      </w:r>
    </w:p>
    <w:p w14:paraId="697E4D8B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53. §</w:t>
      </w:r>
    </w:p>
    <w:p w14:paraId="2D71AC82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településrészi önkormányzatok testületét véleményezési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4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jog illeti meg a következő ügyekben:</w:t>
      </w:r>
    </w:p>
    <w:p w14:paraId="7CF3B6FD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településrészen közterület elnevezés;</w:t>
      </w:r>
    </w:p>
    <w:p w14:paraId="2CBFF7D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emlékműállítás.</w:t>
      </w:r>
    </w:p>
    <w:p w14:paraId="5B944E6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5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</w:t>
      </w:r>
    </w:p>
    <w:p w14:paraId="6391521C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Településrészi önkormányzat testületének megválasztása</w:t>
      </w:r>
    </w:p>
    <w:p w14:paraId="5907E3F2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54. §</w:t>
      </w:r>
    </w:p>
    <w:p w14:paraId="1EC0AAB6" w14:textId="77777777" w:rsidR="00D5109B" w:rsidRPr="00D5109B" w:rsidRDefault="00D5109B" w:rsidP="00D5109B">
      <w:pPr>
        <w:suppressAutoHyphens/>
        <w:spacing w:before="240" w:after="2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részönkormányzat vezetője a településrészről választott települési képviselő, ennek hiányában a településrészeken lakcímmel rendelkező települési képviselő. A településrészi önkormányzat nem képviselő tagjait az érintett településrész választópolgárainak jelölése alapján, a Képviselő-testület megbízatásának időtartamára a Képviselő-testület választja meg. A településrészi önkormányzatok összetételét e rendelet 18. melléklete tartalmazza.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t xml:space="preserve"> 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6"/>
      </w:r>
    </w:p>
    <w:p w14:paraId="6061BBE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településrészi jelölőgyűlést a településrészi önkormányzat elnöke hívja össze és vezeti.</w:t>
      </w:r>
    </w:p>
    <w:p w14:paraId="20720760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jegyző a jelölőgyűlést megelőző tizenöt nappal a jelölőgyűlés helyét és idejét a helyben szokásos módon közzéteszi. A jelölőgyűlés törvényességi felügyeletét a jegyző látja el.</w:t>
      </w:r>
    </w:p>
    <w:p w14:paraId="5191B6C8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55. §</w:t>
      </w:r>
    </w:p>
    <w:p w14:paraId="5E1DE661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jelölőgyűlésen minden a településrészen lakó - vagy tartózkodási hellyel rendelkező - választópolgár ajánlhat jelöltet, illetve jelöltként állítható. A helyben lakás tényének igazolására az általános képviselőválasztásra vonatkozó szabályokat kell megfelelően alkalmazni.</w:t>
      </w:r>
    </w:p>
    <w:p w14:paraId="3C1BFB4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jelölőgyűlésen az (1) bekezdés szerinti résztvevők a jelöltek személyére ajánlásokat tesznek, amelyet a jelölt személy elfogadó nyilatkozatát követően a jelölőgyűlés vezetője egyenként megszavaztat. Jelölt az lesz, akit a jelenlévők több mint egyötöde támogat.</w:t>
      </w:r>
    </w:p>
    <w:p w14:paraId="18834C5A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(2) bekezdés alapján összeállított betűrendes névsorban szereplő személyekre a jelölőgyűlésen az (1) bekezdésben résztvevők nyílt vagy titkos szavazással szavaznak, titkos szavazás tartásához a jelenlévők több mint felének támogatása szükséges.</w:t>
      </w:r>
    </w:p>
    <w:p w14:paraId="0014DAB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Nyílt szavazás lefolytatásakor a jelölőgyűlés vezetője egyenként felteszi szavazásra az ajánlott személyek nevét. A szavazás kézfelemeléssel történik.</w:t>
      </w:r>
    </w:p>
    <w:p w14:paraId="3B172C9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Titkos szavazás lefolytatására az (1) bekezdés szerinti résztvevők háromtagú Szavazatszámláló Bizottságot hoznak létre, akik maguk közül elnököt választanak. Az elnök a szavazás eredményéről készített jegyzőkönyv alapján hirdeti ki a jelöltekre leadott érvényes és érvénytelen szavazatok számát.</w:t>
      </w:r>
    </w:p>
    <w:p w14:paraId="03159637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 (5) bekezdésben rögzített szavazás borítékba helyezett szavazólapon, szavazófülke és urna igénybevételével történik, az általános képviselőválasztásra vonatkozó szabályok megfelelő alkalmazásával.</w:t>
      </w:r>
    </w:p>
    <w:p w14:paraId="6E306D6E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56. §</w:t>
      </w:r>
    </w:p>
    <w:p w14:paraId="52E310AB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jelöltekről a jelölőgyűlés vezetője jegyzéket készít, amely tartalmazza:</w:t>
      </w:r>
    </w:p>
    <w:p w14:paraId="6C035CB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jelölt nevét, lakcímét, születési idejét;</w:t>
      </w:r>
    </w:p>
    <w:p w14:paraId="5807D3B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kapott szavazatok számát.</w:t>
      </w:r>
    </w:p>
    <w:p w14:paraId="3F51A5B0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jegyzéket a kapott szavazatok számának csökkenő sorrendjében kell összeállítani.</w:t>
      </w:r>
    </w:p>
    <w:p w14:paraId="3A4E301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jegyzéket és a jelölőgyűlés jegyzőkönyvét a jelölőgyűlés vezetője öt naptári napon belül megküldi a polgármesternek.</w:t>
      </w:r>
    </w:p>
    <w:p w14:paraId="6497FCC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jegyző törvényességi véleményével a polgármester előterjesztést nyújt be a soron következő Képviselő-testület ülésére a településrészi önkormányzat testülete tagjainak megválasztása érdekében.</w:t>
      </w:r>
    </w:p>
    <w:p w14:paraId="35C96C5C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57. §</w:t>
      </w:r>
    </w:p>
    <w:p w14:paraId="0B4EC7E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településrészi önkormányzat testületének tagjait a Képviselő-testület választja meg a jelölőgyűlés által javasolt jelöltek közül, akik a Képviselő-testület előtt esküt tesznek.</w:t>
      </w:r>
    </w:p>
    <w:p w14:paraId="6857075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eskü szövegét a jelenlévő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7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legfiatalabb képviselő olvassa elő.</w:t>
      </w:r>
    </w:p>
    <w:p w14:paraId="6DC24197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58. §</w:t>
      </w:r>
    </w:p>
    <w:p w14:paraId="505B30A5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településrészi önkormányzat testülete tagjának megbízatása megszűnik:</w:t>
      </w:r>
    </w:p>
    <w:p w14:paraId="55660E4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Képviselő-testület megbízatásának megszűnésével;</w:t>
      </w:r>
    </w:p>
    <w:p w14:paraId="473E4F3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halálával;</w:t>
      </w:r>
    </w:p>
    <w:p w14:paraId="3C72159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lemondással;</w:t>
      </w:r>
    </w:p>
    <w:p w14:paraId="7FB36AE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ha a lakó- vagy tartózkodási helye az érintett településen megszűnik.</w:t>
      </w:r>
    </w:p>
    <w:p w14:paraId="2118A4A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Ha a településrészi önkormányzat testület tagjának megbízatása megszűnik, a polgármester előterjesztést nyújt be a Képviselő-testület elé a 56. § (2) bekezdés szerinti jegyzéken szereplő jelölt megválasztása érdekében.</w:t>
      </w:r>
    </w:p>
    <w:p w14:paraId="4970EC2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településrészi önkormányzat esetében időközi jelölőgyűlést kell tartani, ha a településrészi önkormányzat testületének létszáma 3 alá csökken és a 56. § (2) bekezdés szerinti jegyzéken nincs jelölt.</w:t>
      </w:r>
    </w:p>
    <w:p w14:paraId="0C1FDC4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Az időközi jelölőgyűlés megtartásának rendjére a 54–58. § szabályait kell megfelelően alkalmazni.</w:t>
      </w:r>
    </w:p>
    <w:p w14:paraId="3D522FF0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1505E11B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településrészi önkormányzat működése</w:t>
      </w:r>
    </w:p>
    <w:p w14:paraId="1D99974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59. §</w:t>
      </w:r>
    </w:p>
    <w:p w14:paraId="284C9FA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településrészi önkormányzat testülete ülését a településrészi önkormányzat elnöke hívja össze.</w:t>
      </w:r>
    </w:p>
    <w:p w14:paraId="1E94EFD5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településrészi önkormányzat testületének ülését tizenöt napon belül össze kell hívni:</w:t>
      </w:r>
    </w:p>
    <w:p w14:paraId="52C17A0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határozatára;</w:t>
      </w:r>
    </w:p>
    <w:p w14:paraId="6373022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polgármester indítványára;</w:t>
      </w:r>
    </w:p>
    <w:p w14:paraId="4E25B6E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c)a településrészi önkormányzat testülete tagjának írásban a településrészi önkormányzat elnökéhez benyújtott indítványára.</w:t>
      </w:r>
    </w:p>
    <w:p w14:paraId="17E6B2F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településrészi önkormányzat részletes működési szabályzatát e rendelet 4. melléklete tartalmazza.</w:t>
      </w:r>
    </w:p>
    <w:p w14:paraId="086D12B7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Településrészi önkormányzat feladat- és hatáskörét e rendelet 5. melléklete tartalmazza.</w:t>
      </w:r>
    </w:p>
    <w:p w14:paraId="5B73AD8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településrészi önkormányzat testülete döntését a jegyző törvényességi ellenőrzés után megküldi a polgármesternek, felfüggesztési jogának esetleges gyakorlása végett.</w:t>
      </w:r>
    </w:p>
    <w:p w14:paraId="7FD5E777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60. §</w:t>
      </w:r>
    </w:p>
    <w:p w14:paraId="4C1DB9F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költségvetési támogatást nyújt a településrészi önkormányzatnak, amelyről a Hivatal külön nyilvántartást vezet.</w:t>
      </w:r>
    </w:p>
    <w:p w14:paraId="2B74FF3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éves költségvetési rendeletében meghatározott célokra biztosít támogatást, melynek felhasználásáról a településrészi önkormányzat testülete dönt.</w:t>
      </w:r>
    </w:p>
    <w:p w14:paraId="426EE44D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VIII. Fejezet</w:t>
      </w:r>
    </w:p>
    <w:p w14:paraId="33392E39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TELEPÜLÉSI NEMZETISÉGI ÖNKORMÁNYZAT</w:t>
      </w:r>
    </w:p>
    <w:p w14:paraId="33AF08CA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61. §</w:t>
      </w:r>
    </w:p>
    <w:p w14:paraId="5CF0FD2E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települési nemzetiségi önkormányzat Képviselő-testülete saját hatáskörben határozza meg szervezeti és működési rendjét.</w:t>
      </w:r>
    </w:p>
    <w:p w14:paraId="242DB8B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(2) A települési nemzetiségi önkormányzatok tagjait e rendelet 16. melléklete tartalmazza. </w:t>
      </w:r>
    </w:p>
    <w:p w14:paraId="0913E048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62. §</w:t>
      </w:r>
    </w:p>
    <w:p w14:paraId="5A8FEC8B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települési nemzetiségi önkormányzat testületi munkáját a Jegyző által kijelölt jegyzői megbízott segíti.</w:t>
      </w:r>
    </w:p>
    <w:p w14:paraId="5E7267C9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63. §</w:t>
      </w:r>
    </w:p>
    <w:p w14:paraId="66047B4F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(1) A települési nemzetiségi önkormányzat kezdeményezési, javaslattételi, véleményezési és egyetértési jogait a nemzetiségek jogairól szóló 2011. évi CLXXIX. törvényben (a továbbiakban: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Ntv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.) meghatározottak szerint gyakorolja. A települési nemzetiségi önkormányzatot véleményének kifejtésére, illetve egyetértésének megadására a polgármester írásban hívja fel. A települési nemzetiségi önkormányzat kezdeményezését, javaslatát, véleményét, egyetértését a polgármesterhez juttatja el, amelyet a Képviselő-testület ülésén a kapcsolódó előterjesztés tárgyalásakor vagy önálló előterjesztésben ismertetni kell.</w:t>
      </w:r>
    </w:p>
    <w:p w14:paraId="54FB781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külön jogszabályban meghatározott esetekben önkormányzati rendeletet csak a települési nemzetiségi önkormányzat egyetértésével alkothat.</w:t>
      </w:r>
    </w:p>
    <w:p w14:paraId="4E3BD86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települési nemzetiségi önkormányzat a külön jogszabályban, illetve a (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1)–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bekezdésben meghatározott egyetértési és véleményezési jogát az ilyen irányú közléstől, illetve a kézhezvételtől számított harminc napon belül gyakorolhatja. A határidő elmulasztása jogvesztő.</w:t>
      </w:r>
    </w:p>
    <w:p w14:paraId="68E91E5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Ha a települési nemzetiségi önkormányzat jogainak gyakorlásához a Képviselő-testület döntése szükséges, a települési nemzetiségi önkormányzat erre irányuló kezdeményezését a Képviselő-testület köteles a következő ülésen napirendre tűzni.</w:t>
      </w:r>
    </w:p>
    <w:p w14:paraId="523EABC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Az (1) – (4) bekezdésben foglaltakon túl a Képviselő-testület soron következő ülésén szereplő napirendi pontok közül azokat, amelyek a települési nemzetiségi önkormányzatok működését is érintik, a települési nemzetiségi önkormányzatok részére is meg kell küldeni, lehetővé téve azáltal a települési nemzetiségi önkormányzat számára az adott napirend előzetes megtárgyalását, és az azzal kapcsolatban kialakult vélemények közvetítését.</w:t>
      </w:r>
    </w:p>
    <w:p w14:paraId="4951C56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 települési nemzetiségi önkormányzat az (5) bekezdés szerinti előterjesztéseket a Képviselő-testület ülésének időpontját megelőzően tárgyalja.</w:t>
      </w:r>
    </w:p>
    <w:p w14:paraId="610E7913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64. §</w:t>
      </w:r>
    </w:p>
    <w:p w14:paraId="0347AF6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az éves költségvetési rendeletében határozza meg a települési nemzetiségi önkormányzatnak a működéséhez biztosított hozzájárulást.</w:t>
      </w:r>
    </w:p>
    <w:p w14:paraId="70202880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települési nemzetiségi önkormányzat az Önkormányzat számlavezető pénzintézeténél önálló számlát vezet, bevételeivel és kiadásaival szabadon gazdálkodik.</w:t>
      </w:r>
    </w:p>
    <w:p w14:paraId="1CBEB7E8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(3) Az Önkormányzat az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Ntv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-ben meghatározottak szerint biztosítja a települési nemzetiségi önkormányzat önkormányzati működéséhez szükséges tárgyi feltételeket és a Hivatal segítségével gondoskodik a működéssel, gazdálkodással, testületi tevékenységgel kapcsolatos előkészítő, végrehajtási és ügyviteli feladatok ellátásáról, valamint szakmai segítséget nyújt.</w:t>
      </w:r>
    </w:p>
    <w:p w14:paraId="5BA1FDF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települési nemzetiségi önkormányzat feladat- és hatásköre ellátásához szükséges, a települési önkormányzat tulajdonában lévő vagyont a települési nemzetiségi önkormányzat használatába kell adni, azonban ez nem akadályozhatja az önkormányzat feladat- és hatáskörének ellátását. A települési nemzetiségi önkormányzatok használatába átadott vagyontárgyak felsorolását e rendelet 8. melléklete tartalmazza.</w:t>
      </w:r>
    </w:p>
    <w:p w14:paraId="7099FABF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(5) A települési nemzetiségi önkormányzat elnöke jogait az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Ntv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 -ben meghatározottak szerint gyakorolja. Feladata ellátásához szükséges tájékoztatást, ügyviteli közreműködést a Hivatal biztosítja.</w:t>
      </w:r>
    </w:p>
    <w:p w14:paraId="5E356CCB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(6) A Hivatal gondoskodik a települési nemzetiségi önkormányzat bevételeivel és kiadásaival kapcsolatban a tervezési, gazdálkodási, ellenőrzési, finanszírozási, adatszolgáltatási és beszámolási feladatok ellátásáról. Segítséget nyújt a települési nemzetiségi önkormányzat törzskönyvi nyilvántartással kapcsolatos feladataiban. A költségvetés előkészítése és a törzskönyvi nyilvántartás során a Hivatal részéről a kapcsolattartással megbízott személy a Hivatal Költségvetési és Pénzügyi Osztály vezetője (a továbbiakban: költségvetési megbízott).</w:t>
      </w:r>
    </w:p>
    <w:p w14:paraId="429B87E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(7) Az Önkormányzat és a települési nemzetiségi önkormányzat közötti együttműködés részletes szabályait a közöttük létrejött együttműködési megállapodás rögzíti.</w:t>
      </w:r>
    </w:p>
    <w:p w14:paraId="63B89E4C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65. §</w:t>
      </w:r>
    </w:p>
    <w:p w14:paraId="3C9DC87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települési nemzetiségi önkormányzati testület képviselő tagja anyanyelvét is használhatja. Ha a felszólalás valamely nemzetiség nyelvén hangzott el, a felszólalás magyar nyelvű szövegét vagy annak tartalmi kivonatát az ülés jegyzőkönyvéhez csatolni kell.</w:t>
      </w:r>
    </w:p>
    <w:p w14:paraId="0C20449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önkormányzat a települési nemzetiségi önkormányzat igényének megfelelően köteles biztosítani, hogy rendeleteinek kihirdetése, hirdetményének közzététele a nemzetiség anyanyelvén is megtörténjék.</w:t>
      </w:r>
    </w:p>
    <w:p w14:paraId="4CF31F27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IX. Fejezet</w:t>
      </w:r>
    </w:p>
    <w:p w14:paraId="25FF0904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 POLGÁRMESTER, AZ ALPOLGÁRMESTER, A JEGYZŐ ÉS AZ ALJEGYZŐ</w:t>
      </w:r>
    </w:p>
    <w:p w14:paraId="44099CDE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polgármester</w:t>
      </w:r>
    </w:p>
    <w:p w14:paraId="3FD3D640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66. §</w:t>
      </w:r>
    </w:p>
    <w:p w14:paraId="3CCF3AC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polgármester a Képviselő-testület elnöke, felelős az önkormányzat egészének működéséért. A polgármester feladatát társadalmi megbízatásban látja el.</w:t>
      </w:r>
    </w:p>
    <w:p w14:paraId="750EC2D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Főbb feladatai:</w:t>
      </w:r>
    </w:p>
    <w:p w14:paraId="525607E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település fejlődésének elősegítése;</w:t>
      </w:r>
    </w:p>
    <w:p w14:paraId="4978FEC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2.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helyi közszolgáltatásokról való gondoskodás;</w:t>
      </w:r>
    </w:p>
    <w:p w14:paraId="41D21EE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3.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önkormányzat vagyonának megőrzése és gyarapítása;</w:t>
      </w:r>
    </w:p>
    <w:p w14:paraId="34F8A09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4.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önkormányzat gazdálkodása feltételeinek megteremtése;</w:t>
      </w:r>
    </w:p>
    <w:p w14:paraId="4135B9C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5.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demokratikus helyi hatalomgyakorlás, a közakarat érvényesülésének a biztosítása;</w:t>
      </w:r>
    </w:p>
    <w:p w14:paraId="45255AA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6.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nyilvánosság megteremtése, a helyi fórumok szervezése;</w:t>
      </w:r>
    </w:p>
    <w:p w14:paraId="4514154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7.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lakosság önszerveződő közösségeinek a támogatása, a szükséges együttműködés kialakítása;</w:t>
      </w:r>
    </w:p>
    <w:p w14:paraId="2E80553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8.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kapcsolattartás a pártok és társadalmi szervezetek helyi vezetőivel;</w:t>
      </w:r>
    </w:p>
    <w:p w14:paraId="0C525A2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9.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önkormányzati intézmények működésének az ellenőrzése, segítése;</w:t>
      </w:r>
    </w:p>
    <w:p w14:paraId="4E5959F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10.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az alpolgármester munkájának irányítása;</w:t>
      </w:r>
    </w:p>
    <w:p w14:paraId="54DD43B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11.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Hivatal irányítása;</w:t>
      </w:r>
    </w:p>
    <w:p w14:paraId="477C1F1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12.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jogszabályok szerinti munkáltatói jogkörök gyakorlása,</w:t>
      </w:r>
    </w:p>
    <w:p w14:paraId="7FC1C47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13.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maga, vagy az általa megbízott személy útján ellátja a Képviselő-testület tulajdonosi képviseletét az önkormányzat vállalkozásaiban a külön rendeletben meghatározottak szerint;</w:t>
      </w:r>
    </w:p>
    <w:p w14:paraId="479B06E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14.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működési feltételeinek megteremtése, munkájának megszervezése;</w:t>
      </w:r>
    </w:p>
    <w:p w14:paraId="2163FD7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15.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tagjai és bizottságai munkájának segítése;</w:t>
      </w:r>
    </w:p>
    <w:p w14:paraId="13FFB79E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16.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döntéseinek előkészítése, a döntések végrehajtásának megszervezése és ellenőrzése;</w:t>
      </w:r>
    </w:p>
    <w:p w14:paraId="5433E5C4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17.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munkatervének előkészítése, benyújtása, végrehajtása.</w:t>
      </w:r>
    </w:p>
    <w:p w14:paraId="660260F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polgármester munkarendje hétfőtől csütörtökig 9.00 órától 11.00 óráig, valamint 14.00 órától 15.30 óráig tart.</w:t>
      </w:r>
    </w:p>
    <w:p w14:paraId="044F2952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polgármester részletes feladat- és hatásköreit a jogszabályok és a Képviselő-testület döntései határozzák meg.</w:t>
      </w:r>
    </w:p>
    <w:p w14:paraId="6BF0E1B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(5) A Képviselő-testület által a polgármesterre átruházott hatáskörök jegyzékét e rendelet 1. melléklete tartalmazza.</w:t>
      </w:r>
    </w:p>
    <w:p w14:paraId="1310FD49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0DD1831C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Alpolgármester</w:t>
      </w:r>
    </w:p>
    <w:p w14:paraId="399F7561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67. §</w:t>
      </w:r>
    </w:p>
    <w:p w14:paraId="3566EA86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 polgármester javaslatára, titkos szavazással, a polgármester helyettesítésére, munkájának segítésére saját tagjai közül egy társadalmi megbízatású alpolgármestert választ.</w:t>
      </w:r>
    </w:p>
    <w:p w14:paraId="483FD9D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alpolgármester a polgármester irányításával látja el feladatát, hivatali munkarendjét a polgármester határozza meg.</w:t>
      </w:r>
    </w:p>
    <w:p w14:paraId="5493F72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polgármester távollétében írásbeli felhatalmazása alapján, illetve akadályoztatása esetén az alpolgármestert a polgármester jogosultságai illetik meg.</w:t>
      </w:r>
    </w:p>
    <w:p w14:paraId="4B7E416E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Jogi és Ügyrendi Bizottság elnökét a polgármester, valamint a Képviselő-testület tagjai közül választott alpolgármester együttes akadályoztatása esetén a polgármester jogosultságai illetik meg.</w:t>
      </w:r>
    </w:p>
    <w:p w14:paraId="45A0E8C2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490E4579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jegyző</w:t>
      </w:r>
    </w:p>
    <w:p w14:paraId="438C1B7B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68. §</w:t>
      </w:r>
    </w:p>
    <w:p w14:paraId="7107266E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Jegyző:</w:t>
      </w:r>
    </w:p>
    <w:p w14:paraId="3A5A479E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vezeti a Hivatalt, a polgármester irányításával elkészíti annak ügyrendjét, munkaköri leírásait, gondoskodik annak folyamatos karbantartásáról;</w:t>
      </w:r>
    </w:p>
    <w:p w14:paraId="347A4367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elkészíti a köztisztviselők munkaköri leírását és minősítését, saját hatáskörébe tartozó ügyekben szabályozza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kiadmányozás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, az utalványozás és az ellenjegyzés rendjét;</w:t>
      </w:r>
    </w:p>
    <w:p w14:paraId="5178997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rendszeresen tájékoztatást ad a polgármesternek, a testületnek, a bizottságoknak, a településrészi önkormányzatnak az önkormányzat munkáját érintő jogszabályokról;</w:t>
      </w:r>
    </w:p>
    <w:p w14:paraId="1AA3416B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polgármester irányításával előkészíti a Képviselő-testület, a bizottságok és a településrészi önkormányzatok elé kerülő előterjesztéseket;</w:t>
      </w:r>
    </w:p>
    <w:p w14:paraId="041176A6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a Képviselő-testület ülésein gondoskodik a jegyzőkönyv vezetéséről és a szavazatok összeszámlálásáról;</w:t>
      </w:r>
    </w:p>
    <w:p w14:paraId="2D016A7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tájékoztatja a Képviselő-testületet a Hivatal munkájáról, az ügyintézésről;</w:t>
      </w:r>
    </w:p>
    <w:p w14:paraId="2A5D240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g)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gondoskodik az önkormányzati rendeletek megismertetéséről és végrehajtásáról;</w:t>
      </w:r>
    </w:p>
    <w:p w14:paraId="523B019F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h)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szervezi a jogi felvilágosító munkát;</w:t>
      </w:r>
    </w:p>
    <w:p w14:paraId="3CBA00A3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gondoskodik a Hivatal dolgozóinak rendszeres továbbképzéséről;</w:t>
      </w:r>
    </w:p>
    <w:p w14:paraId="46B738D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j)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ellenjegyzi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a pénzügyi kötelezettségvállalásokat.</w:t>
      </w:r>
    </w:p>
    <w:p w14:paraId="7E0B8E5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jegyző részletes feladat- és hatásköreit a jogszabályok és a Képviselő-testület döntései határozzák meg.</w:t>
      </w:r>
    </w:p>
    <w:p w14:paraId="1C6015A4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Képviselő-testület által a jegyzőre átruházott hatáskörök jegyzékét e rendelet 9. melléklete tartalmazza.</w:t>
      </w:r>
    </w:p>
    <w:p w14:paraId="2D2B086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(4) A jegyzőt távolléte vagy akadályoztatása esetén az aljegyző helyettesíti. A jegyzői, aljegyzői tisztség egyidejű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betöltetlensége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, vagy jegyző és a helyettesítésére kijelölt aljegyző tartós akadályoztatása esetén – legfeljebb 6 havi időtartamra – a jegyzői feladatok ellátásával a jogszabályban előírt képesítési feltételeknek megfelelő köztisztviselőt bízhat meg a polgármester.</w:t>
      </w:r>
    </w:p>
    <w:p w14:paraId="66EEFAE3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Aljegyző</w:t>
      </w:r>
    </w:p>
    <w:p w14:paraId="791BC6A1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69. §</w:t>
      </w:r>
    </w:p>
    <w:p w14:paraId="39A00B7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polgármester a jegyző javaslatára, a jegyzőre vonatkozó szabályok szerint aljegyzőt nevez ki a jegyző helyettesítésére, illetve az általa meghatározott feladatok ellátására.</w:t>
      </w:r>
    </w:p>
    <w:p w14:paraId="4BE4D38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aljegyző tekintetében az egyéb munkáltatói jogokat a jegyző gyakorolja, és meghatározza feladatait.</w:t>
      </w:r>
    </w:p>
    <w:p w14:paraId="2493F98D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X. Fejezet</w:t>
      </w:r>
    </w:p>
    <w:p w14:paraId="5BD95456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 HIVATAL</w:t>
      </w:r>
    </w:p>
    <w:p w14:paraId="3B85575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70. §</w:t>
      </w:r>
    </w:p>
    <w:p w14:paraId="05744DE5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Képviselő-testület egységes Hivatalt hoz létre az önkormányzat működésével, az önkormányzati igazgatási ügyek döntésre való előkészítésével és végrehajtásával kapcsolatos, valamint a jogszabályokban meghatározott államigazgatási feladatok ellátására.</w:t>
      </w:r>
    </w:p>
    <w:p w14:paraId="59DD00E3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Hivatal szervezeti felépítése</w:t>
      </w:r>
    </w:p>
    <w:p w14:paraId="0E77F53C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71. §</w:t>
      </w:r>
    </w:p>
    <w:p w14:paraId="2B07C07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Hivatal szervezeti egységei:</w:t>
      </w:r>
    </w:p>
    <w:p w14:paraId="636E40A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Titkársági Osztály;</w:t>
      </w:r>
    </w:p>
    <w:p w14:paraId="17B3612C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Költségvetési és Pénzügyi Osztály;</w:t>
      </w:r>
    </w:p>
    <w:p w14:paraId="57A39D4A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Vagyongazdálkodási és Műszaki Osztály;</w:t>
      </w:r>
    </w:p>
    <w:p w14:paraId="3AD60496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Közigazgatási Osztály, ezen belül a Közterület-felügyelet;</w:t>
      </w:r>
    </w:p>
    <w:p w14:paraId="3F7ACD21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tanyagondnoki szolgálat</w:t>
      </w:r>
    </w:p>
    <w:p w14:paraId="651C2E4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72. §</w:t>
      </w:r>
    </w:p>
    <w:p w14:paraId="0528119E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 település lakói számára, annak érdekében, hogy a településen és a településrészen hiányzó, az alapvető szükségletek kielégítését segítő szolgáltatásokhoz, közszolgáltatásokhoz, valamint egyes alapszolgáltatásokhoz való hozzájutást elősegítse, a rászorult személyek szállítási problémáját megoldja, a lakosságot érintő információk gyűjtését biztosítsa, valamint az egyéni, közösségi szintű szükségletek teljesítését segítse, tanyagondnoki szolgálatot működtet.</w:t>
      </w:r>
    </w:p>
    <w:p w14:paraId="6D389A3C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tanyagondnoki szolgálat működését, létszámát, szervezeti felépítését, működési rendjét, valamint részletes feladat és hatáskörét a képviselő-testület külön rendeletben szabályozza.</w:t>
      </w:r>
    </w:p>
    <w:p w14:paraId="2F81E6B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tanyagondnok a polgármesternek közvetlen alárendelten, a polgármester irányítása szerint végzi tevékenységét.</w:t>
      </w:r>
    </w:p>
    <w:p w14:paraId="257C91C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tanyagondnoki szolgáltatás folyamatos biztosítása nem szüneteltethető, ennek érdekében a polgármester a tanyagondnok szabadsága, betegsége, egyéb törvényes távolmaradása esetén helyettesítéséről – más településsel kötött külön megállapodás alapján, az ott foglalkoztatott, megfelelő képesítéssel rendelkező személy útján – gondoskodik. A helyettesítés hosszabb távon helyettes alkalmazásával is megoldható. A helyettes megbízási jogviszonyba kerül Szigetvár Város Önkormányzatával.</w:t>
      </w:r>
    </w:p>
    <w:p w14:paraId="36F1924E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Képviselet</w:t>
      </w:r>
    </w:p>
    <w:p w14:paraId="6C867C58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73. §</w:t>
      </w:r>
    </w:p>
    <w:p w14:paraId="7E5D3D2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Képviselő-testületet a polgármester, illetve felhatalmazása alapján az alpolgármester jogosult képviselni.</w:t>
      </w:r>
    </w:p>
    <w:p w14:paraId="59FF93F9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Hivatalt a jegyző, illetve felhatalmazása alapján az aljegyző vagy a belső szervezeti egység vezetője jogosult képviselni.</w:t>
      </w:r>
    </w:p>
    <w:p w14:paraId="3CDCA813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Hivatal belső működése során az osztályokat az osztályvezetők, illetve az általuk - a jegyző egyetértésével - megbízott dolgozó jogosult képviselni.</w:t>
      </w:r>
    </w:p>
    <w:p w14:paraId="7828BAF7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4D997C4F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1442AFCE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5D5F21CA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Hivatal munkarendje</w:t>
      </w:r>
    </w:p>
    <w:p w14:paraId="25A025D1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74. §</w:t>
      </w:r>
    </w:p>
    <w:p w14:paraId="0BD777D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Hivatal dolgozói munkaköri leírásuknak, a jogszabályoknak, a belső szabályzatoknak és a kapott utasításoknak megfelelően látják el feladataikat.</w:t>
      </w:r>
    </w:p>
    <w:p w14:paraId="641CBCA1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Hivatal dolgozói munkaköri leírásukban foglaltak szerint helyettesítik egymást. Az osztályvezetőt - a jegyző egyetértésével - az osztályvezető által munkaköri leírásban megbízott dolgozó helyettesíti.</w:t>
      </w:r>
    </w:p>
    <w:p w14:paraId="3D7D6AAB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75. §</w:t>
      </w:r>
    </w:p>
    <w:p w14:paraId="0F71F77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Az országgyűlési képviselők, az önkormányzati képviselők, a települési nemzetiségi önkormányzat képviselői és a bizottságok tagjai, valamint a településrészi önkormányzati testületi tagok munkaidőben korlátozás nélkül jogosultak a Polgármesteri Hivatalt felkeresni.</w:t>
      </w:r>
    </w:p>
    <w:p w14:paraId="222F65C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Amennyiben a Hivatal intézkedésének késedelme elháríthatatlan kárral vagy veszéllyel járna, az ügyfeleket munkaidőben, időbeni korlátozás nélkül fogadni kell.</w:t>
      </w:r>
    </w:p>
    <w:p w14:paraId="0F612D9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(3) A házasságkötések és bejegyzett élettársi kapcsolatok létesítésének megünneplését Szigetvár Város Önkormányzata Képviselő-testületének a hivatali helyiségen kívüli, valamint a hivatali munkaidőn kívül történő házasságkötések és bejegyzett élettársi kapcsolatok létesítésének egyes szabályairól és díjairól szóló 13/2022. (VII.29.) önkormányzati rendelete szabályozza.</w:t>
      </w:r>
    </w:p>
    <w:p w14:paraId="1E1E8B3E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A tisztségviselők, illetve a Hivatal ügyfélfogadási rendjét e rendelet 14. melléklete tartalmazza.</w:t>
      </w:r>
    </w:p>
    <w:p w14:paraId="14D08266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XI. Fejezet</w:t>
      </w:r>
    </w:p>
    <w:p w14:paraId="1E27315D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AZ ÖNKORMÁNYZAT GAZDASÁGI ALAPJAI</w:t>
      </w:r>
    </w:p>
    <w:p w14:paraId="609D7A00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önkormányzat költségvetése</w:t>
      </w:r>
    </w:p>
    <w:p w14:paraId="145E3B34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76. §</w:t>
      </w:r>
    </w:p>
    <w:p w14:paraId="7E11EE43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Képviselő-testület a költségvetését rendelettel állapítja meg.</w:t>
      </w:r>
    </w:p>
    <w:p w14:paraId="10EE7F46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Az (1) bekezdésben szereplő rendeletet külön törvény rendelkezésének megfelelően kell megalkotni.</w:t>
      </w:r>
    </w:p>
    <w:p w14:paraId="28954885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77. §</w:t>
      </w:r>
    </w:p>
    <w:p w14:paraId="020BD09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(1) A költségvetési rendelet-tervezetet a 41. § (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3)–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(4) bekezdésében meghatározottak szerint kell beterjeszteni.</w:t>
      </w:r>
    </w:p>
    <w:p w14:paraId="1A4ED6A7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költségvetésről szóló előterjesztést és rendelet-tervezetet valamennyi bizottság és településrészi önkormányzat testülete megtárgyalja.</w:t>
      </w:r>
    </w:p>
    <w:p w14:paraId="5D8D8050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18805E06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0FA3C14F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</w:p>
    <w:p w14:paraId="183B9EDC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önkormányzat vagyona</w:t>
      </w:r>
    </w:p>
    <w:p w14:paraId="424A2960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78. §</w:t>
      </w:r>
    </w:p>
    <w:p w14:paraId="32221E5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Az önkormányzat törzsvagyonát, valamint a forgalomképes, a korlátozottan forgalomképes vagyontárgyakkal való gazdálkodás és az önkormányzat vállalkozásával kapcsolatos előírásokat Szigetvár Város Önkormányzata Képviselő-testületének az Önkormányzat vagyonáról és a vagyongazdálkodás szabályairól szóló 11/2011. (III.25.) önkormányzati rendelete állapítja meg.</w:t>
      </w:r>
    </w:p>
    <w:p w14:paraId="61F2E0F8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79. §</w:t>
      </w:r>
    </w:p>
    <w:p w14:paraId="3DAD837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(1) Az önkormányzat a vagyonáról folyamatosan elszámol. A következő évet előkészítő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egyik napirendjeként a polgármester tájékoztatást ad az önkormányzat vagyoni helyzetéről.</w:t>
      </w:r>
    </w:p>
    <w:p w14:paraId="4499C30D" w14:textId="77777777" w:rsidR="00D5109B" w:rsidRPr="00D5109B" w:rsidRDefault="00D5109B" w:rsidP="00D5109B">
      <w:pPr>
        <w:suppressAutoHyphens/>
        <w:spacing w:before="24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(2) A Képviselő-testület vállalkozásokban a Gazdasági, Pénzügyi, Városfejlesztési és Turisztikai Bizottság előzetes véleményének kikérésével vehet részt.</w:t>
      </w:r>
    </w:p>
    <w:p w14:paraId="59DC9A7E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Az önkormányzat gazdálkodásának ellenőrzése</w:t>
      </w:r>
    </w:p>
    <w:p w14:paraId="7F1FCCA1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80. §</w:t>
      </w:r>
    </w:p>
    <w:p w14:paraId="01FA3C2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Az önkormányzat gazdálkodásának ellenőrzésére az </w:t>
      </w:r>
      <w:proofErr w:type="spellStart"/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Mötv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.-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ben meghatározott szabályok irányadók.</w:t>
      </w:r>
    </w:p>
    <w:p w14:paraId="77E304E0" w14:textId="77777777" w:rsidR="00D5109B" w:rsidRPr="00D5109B" w:rsidRDefault="00D5109B" w:rsidP="00D5109B">
      <w:pPr>
        <w:suppressAutoHyphens/>
        <w:spacing w:before="280" w:after="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Önkormányzati intézmények gazdálkodásának ellenőrzése</w:t>
      </w:r>
    </w:p>
    <w:p w14:paraId="5B3EFB9D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81. §</w:t>
      </w:r>
    </w:p>
    <w:p w14:paraId="1A4798B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Az önkormányzat által fenntartott intézmények pénzügyi ellenőrzését a Gazdasági, Pénzügyi, Városfejlesztési és Turisztikai Bizottság irányításával a Hivatal látja el.</w:t>
      </w:r>
    </w:p>
    <w:p w14:paraId="47BA86C9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XII. Fejezet</w:t>
      </w:r>
    </w:p>
    <w:p w14:paraId="59D1B2D9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HELYI NÉPSZAVAZÁS</w:t>
      </w:r>
    </w:p>
    <w:p w14:paraId="5CC702E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82. §</w:t>
      </w:r>
    </w:p>
    <w:p w14:paraId="59C72A1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A Képviselő-testület külön rendeletben szabályozza a helyi népszavazás kezdeményezéséhez szükséges választópolgárok számát.</w:t>
      </w:r>
    </w:p>
    <w:p w14:paraId="48A77E57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83. §</w:t>
      </w:r>
    </w:p>
    <w:p w14:paraId="5CA6A75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E rendelet a belső piaci szolgáltatásokról szóló, az Európai Parlament és a Tanács 2006/123/EK irányelvnek megfelelő szabályozást tartalmaz.</w:t>
      </w:r>
    </w:p>
    <w:p w14:paraId="006ECFB6" w14:textId="77777777" w:rsidR="00D5109B" w:rsidRPr="00D5109B" w:rsidRDefault="00D5109B" w:rsidP="00D5109B">
      <w:pPr>
        <w:suppressAutoHyphens/>
        <w:spacing w:before="360"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XIII. Fejezet</w:t>
      </w:r>
    </w:p>
    <w:p w14:paraId="36232C72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ZÁRÓ RENDELKEZÉS</w:t>
      </w:r>
    </w:p>
    <w:p w14:paraId="7E6CD52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84. §</w:t>
      </w:r>
    </w:p>
    <w:p w14:paraId="3039FFE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Hatályát veszti Szigetvár Város Önkormányzata Képviselő-testületének: </w:t>
      </w:r>
    </w:p>
    <w:p w14:paraId="3C1B0661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a)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a Szigetvár Város Önkormányzata Képviselő-testülete Szervezeti és Működési Szabályzatáról szóló 1/2011. (I. 21.) önkormányzati rendelete, </w:t>
      </w:r>
    </w:p>
    <w:p w14:paraId="73D0795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b)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 Szigetvár Város Önkormányzata Képviselő-testülete Szervezeti és Működési Szabályzatáról szóló 1/2011. (I. 21.) önkormányzati rendelete módosításáról szóló 6/2011. (II.18.) önkormányzati rendelete, </w:t>
      </w:r>
    </w:p>
    <w:p w14:paraId="1FCB46F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c)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23/2011. (IX.09.) önkormányzati rendelete, </w:t>
      </w:r>
    </w:p>
    <w:p w14:paraId="546D1A50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d)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26/2011. (IX.23.) önkormányzati rendelete, </w:t>
      </w:r>
    </w:p>
    <w:p w14:paraId="7897409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e)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30/2011. (X.28.) önkormányzati rendelete, </w:t>
      </w:r>
    </w:p>
    <w:p w14:paraId="5D9585F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f)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34/2011. (XI.25.) önkormányzati rendelete, </w:t>
      </w:r>
    </w:p>
    <w:p w14:paraId="4C406B75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g)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45/2011. (XII.16.) önkormányzati rendelete, </w:t>
      </w:r>
    </w:p>
    <w:p w14:paraId="5E673979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h)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10/2012. (II.16.) önkormányzati rendelete, </w:t>
      </w:r>
    </w:p>
    <w:p w14:paraId="3914CC38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i)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Szigetvár Város Önkormányzata Képviselő-testülete Szervezeti és Működési Szabályzatáról szóló 1/2011. (I. 21.) önkormányzati rendelete módosításáról szóló 30/2012. (V.21.) önkormányzati rendelete, </w:t>
      </w:r>
    </w:p>
    <w:p w14:paraId="6DEB6472" w14:textId="77777777" w:rsidR="00D5109B" w:rsidRPr="00D5109B" w:rsidRDefault="00D5109B" w:rsidP="00D5109B">
      <w:pPr>
        <w:suppressAutoHyphens/>
        <w:spacing w:after="0" w:line="240" w:lineRule="auto"/>
        <w:ind w:left="580" w:hanging="560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j)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Szigetvár Város Önkormányzata Képviselő-testülete Szervezeti és Működési Szabályzatáról szóló 1/2011. (I. 21.) önkormányzati rendelete módosításáról szóló 36/2012. (VI.22.) önkormányzati rendelete.</w:t>
      </w:r>
    </w:p>
    <w:p w14:paraId="7A795D06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85. §</w:t>
      </w:r>
    </w:p>
    <w:p w14:paraId="1CF2B9E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Hatályát veszti a Szigetvár Város Önkormányzata Képviselő-testülete Szervezeti és Működési Szabályzatáról szóló 1/2011. (I. 21.) önkormányzati rendelet.</w:t>
      </w:r>
    </w:p>
    <w:p w14:paraId="26D1823F" w14:textId="77777777" w:rsidR="00D5109B" w:rsidRPr="00D5109B" w:rsidRDefault="00D5109B" w:rsidP="00D5109B">
      <w:pPr>
        <w:suppressAutoHyphens/>
        <w:spacing w:before="240" w:after="24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86. §</w:t>
      </w:r>
    </w:p>
    <w:p w14:paraId="4E7E6362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Ez a rendelet 2024. október 8-án 14 óra 55 perckor lép hatályba.</w:t>
      </w:r>
    </w:p>
    <w:p w14:paraId="61B77EC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57880391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Szigetvár, 2024. október. 8. </w:t>
      </w:r>
    </w:p>
    <w:p w14:paraId="17FDB901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7BAF2158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089F1FD6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Dr. Vass Péter 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Dr. Weszner Veronika</w:t>
      </w:r>
    </w:p>
    <w:p w14:paraId="5B9519C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polgármester 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jegyző </w:t>
      </w:r>
    </w:p>
    <w:p w14:paraId="0209BFC2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4B0E2342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786B742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A 21/2024. (X.8.) önkormányzati rendeletet </w:t>
      </w:r>
    </w:p>
    <w:p w14:paraId="4D537FC4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         2024. október 8-án 14 óra 55 perckor kihirdetem. </w:t>
      </w:r>
    </w:p>
    <w:p w14:paraId="17595141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588EF64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7F8B604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Dr. Weszner Veronika</w:t>
      </w:r>
    </w:p>
    <w:p w14:paraId="20F8829E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>jegyző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78B7BB8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1. melléklet a 21/2024. (X.8.) önkormányzati rendelethez</w:t>
      </w:r>
    </w:p>
    <w:p w14:paraId="3BA29CA9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KÉPVISELŐ-TESTÜLET ÁLTAL A POLGÁRMESTERRE ÁTRUHÁZOTT HATÁSKÖRÖK</w:t>
      </w:r>
    </w:p>
    <w:p w14:paraId="6860DF3A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1. Megköti a Baranya Vármegyei Kormányhivatal Szigetvári Járási Hivatal Foglalkoztatási Osztállyal a közösségi munkavégzésre vonatkozó megállapodást.</w:t>
      </w:r>
    </w:p>
    <w:p w14:paraId="67609A1F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2. Az állampolgárok élet- és vagyonbiztonságát veszélyeztető elemi csapás, illetve következményeinek elhárítása érdekében (veszélyhelyzetben) a helyi önkormányzat költségvetése körében átmeneti intézkedést hozhat, amelyről a Képviselő-testület soron következő ülésén kötelező beszámolni.</w:t>
      </w:r>
    </w:p>
    <w:p w14:paraId="0005803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3. Szigetvár Város Polgármestere gyakorol minden munkáltatói jogot az önkormányzat munkavállalói és közfoglalkoztatott munkavállalói felett.</w:t>
      </w:r>
    </w:p>
    <w:p w14:paraId="6E1569F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 Szigetvár Város Önkormányzata Képviselő-testületének a pénzbeli és természetben nyújtott települési támogatásokról szóló 3/2015. (II.26.) önkormányzati rendelete alapján dönt:</w:t>
      </w:r>
    </w:p>
    <w:p w14:paraId="46901A34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4.1. a lakhatási támogatásra való jogosultság megállapításáról,</w:t>
      </w:r>
    </w:p>
    <w:p w14:paraId="214A17EE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4.2. a gyógyszertámogatásra való jogosultság megállapításáról,</w:t>
      </w:r>
    </w:p>
    <w:p w14:paraId="3284D38A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4.3. az adósságcsökkentési támogatásra való jogosultság megállapításáról,</w:t>
      </w:r>
    </w:p>
    <w:p w14:paraId="2CB412F3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4.4. a rendkívüli települési támogatás megállapításáról,</w:t>
      </w:r>
    </w:p>
    <w:p w14:paraId="1347C880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4.5. a természetben nyújtott ellátásokról,</w:t>
      </w:r>
    </w:p>
    <w:p w14:paraId="43E39045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4.6. a szociális tűzifa támogatás megállapításáról,</w:t>
      </w:r>
    </w:p>
    <w:p w14:paraId="0C2282A2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4.7. a mezőgazdasági terménysegélyre való jogosultság megállapításáról,</w:t>
      </w:r>
    </w:p>
    <w:p w14:paraId="22FA32FB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4.8. a köztemetésről,</w:t>
      </w:r>
    </w:p>
    <w:p w14:paraId="73828E83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4.9. a jogosulatlanul igénybe vett ellátás megtérítéséről</w:t>
      </w:r>
    </w:p>
    <w:p w14:paraId="72A234CB" w14:textId="77777777" w:rsidR="00D5109B" w:rsidRPr="00D5109B" w:rsidRDefault="00D5109B" w:rsidP="00D5109B">
      <w:pPr>
        <w:suppressAutoHyphens/>
        <w:spacing w:before="220" w:after="0" w:line="240" w:lineRule="auto"/>
        <w:ind w:left="284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4.10. temetési költségek megfizetése céljából visszatérítendő formában nyújtott települési támogatásról.</w:t>
      </w:r>
    </w:p>
    <w:p w14:paraId="53D03DAA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5. Szigetvár Város Önkormányzata Képviselő-testületének a lakások és helyiségek bérletéről, illetve elidegenítéséről szóló 20/2011. (IV.22.) számú önkormányzati rendelete alapján:</w:t>
      </w:r>
    </w:p>
    <w:p w14:paraId="76DA8E94" w14:textId="77777777" w:rsidR="00D5109B" w:rsidRPr="00D5109B" w:rsidRDefault="00D5109B" w:rsidP="00D5109B">
      <w:pPr>
        <w:suppressAutoHyphens/>
        <w:spacing w:before="220" w:after="0" w:line="240" w:lineRule="auto"/>
        <w:ind w:left="426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5.1. dönt szociális bérlakások bérbeadására irányuló pályázat kiírásáról;</w:t>
      </w:r>
    </w:p>
    <w:p w14:paraId="399CAC37" w14:textId="77777777" w:rsidR="00D5109B" w:rsidRPr="00D5109B" w:rsidRDefault="00D5109B" w:rsidP="00D5109B">
      <w:pPr>
        <w:suppressAutoHyphens/>
        <w:spacing w:before="220" w:after="0" w:line="240" w:lineRule="auto"/>
        <w:ind w:left="426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5.2. hozzájárul a lakások és helyiségek bérletére, valamint az elidegenítésükre vonatkozó egyes szabályokról szóló 1993. évi LXXVIII. törvény 21. § (2) bekezdésben fel nem sorolt hozzátartozók bérlő általi befogadásához.</w:t>
      </w:r>
    </w:p>
    <w:p w14:paraId="4A879BE9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6. Szigetvár Város Önkormányzata Képviselő-testületének az Önkormányzat mindenkori költségvetéséről szóló önkormányzati rendelete alapján 3.000.000, - Ft-ig dönt a forrásfelhasználásról.</w:t>
      </w:r>
    </w:p>
    <w:p w14:paraId="4F7522F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7. Szigetvár Város Önkormányzata Képviselő-testületének a közterület használatáról szóló 23/2005. (X.27.) önkormányzati rendelete 9. § (1), 22. § (2) és 26. § (2) bekezdésében meghatározott hatáskörök gyakorlása.</w:t>
      </w:r>
    </w:p>
    <w:p w14:paraId="5BCC52F2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8. Dönt a parkolóhelyek megváltására vonatkozó kérelmekről.</w:t>
      </w:r>
    </w:p>
    <w:p w14:paraId="4897049A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9. Szigetvár Város Önkormányzat Képviselő-testülete a településkép védelméről szóló törvényben foglalt önkormányzati hatósági hatásköreit a polgármesterre ruházza át.</w:t>
      </w:r>
    </w:p>
    <w:p w14:paraId="649856F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10. Szigetvár Város Önkormányzata Képviselő-testületének a városi címerről, zászlóról, pecsétről és használatának rendjéről szóló 11/1991. (VIII. 30.) önkormányzati rendelete 6. § (1) bekezdés e) pontjában meghatározott esetekben a 6. § (5) bekezdés alapján engedélyezi a városi zászló (lobogó) használatát.</w:t>
      </w:r>
    </w:p>
    <w:p w14:paraId="434E4050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11. Szigetvár Város Önkormányzata Képviselő-testületének az Önkormányzat vagyonáról és a vagyongazdálkodás szabályairól szóló 11/2011. (III. 25.) önkormányzati rendelet 31. § (2) bekezdése alapján az önkormányzati társulás társulási tanácsa, illetve ellenőrző szervezete ülésén átruházott hatáskörben gyakorolja a tulajdonost megillető jogokat.</w:t>
      </w:r>
    </w:p>
    <w:p w14:paraId="2C062870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12. Megköti a Szigetvári Vár vonatkozásában a bruttó 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500.000,-</w:t>
      </w:r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Ft értéket el nem érő albérleti szerződéseket.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8"/>
      </w:r>
    </w:p>
    <w:p w14:paraId="034A0F55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13. A közterület igénybevételével, felbontásával kapcsolatos elosztóvezeték vagy elosztóhálózat létesítéséhez vagy felújításához szükséges nyilatkozatok, valamint a magyar építészetről szóló 2023. C. törvény 2. § (3) bekezdésében meghatározott nyomvonal jellegű sajátos építményfajták esetében – melyek önkormányzati tulajdonú ingatlanon helyezkednek el – gyakorolja a tulajdonost megillető jogokat.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9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4B3ADDA9" w14:textId="77777777" w:rsidR="00D5109B" w:rsidRPr="00D5109B" w:rsidRDefault="00D5109B" w:rsidP="00D5109B">
      <w:pPr>
        <w:suppressAutoHyphens/>
        <w:spacing w:before="240" w:after="0" w:line="240" w:lineRule="auto"/>
        <w:jc w:val="right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 xml:space="preserve">2. melléklet a 21/2024. (X. 8.) önkormányzati rendelethez </w:t>
      </w:r>
    </w:p>
    <w:p w14:paraId="2C567590" w14:textId="77777777" w:rsidR="00D5109B" w:rsidRPr="00D5109B" w:rsidRDefault="00D5109B" w:rsidP="00D5109B">
      <w:pPr>
        <w:keepNext/>
        <w:tabs>
          <w:tab w:val="num" w:pos="0"/>
        </w:tabs>
        <w:suppressAutoHyphens/>
        <w:spacing w:before="240" w:after="120" w:line="240" w:lineRule="auto"/>
        <w:jc w:val="center"/>
        <w:outlineLvl w:val="0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bookmarkStart w:id="0" w:name="_Toc184531288"/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SZIGETVÁR VÁROS ÖNKORMÁNYZAT KÉPVISELŐ-TESTÜLETE BIZOTTSÁGAINAK MŰKÖDÉSI SZABÁLYZATA</w:t>
      </w:r>
      <w:bookmarkEnd w:id="0"/>
    </w:p>
    <w:p w14:paraId="0BE8E5A4" w14:textId="77777777" w:rsidR="00D5109B" w:rsidRPr="00D5109B" w:rsidRDefault="00D5109B" w:rsidP="00D5109B">
      <w:pPr>
        <w:widowControl w:val="0"/>
        <w:suppressLineNumbers/>
        <w:suppressAutoHyphens/>
        <w:spacing w:before="360" w:after="12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 xml:space="preserve">I. FEJEZET </w:t>
      </w:r>
    </w:p>
    <w:p w14:paraId="00BE6D45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 xml:space="preserve">A BIZOTTSÁGI ÜLÉS </w:t>
      </w:r>
    </w:p>
    <w:p w14:paraId="24729562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 xml:space="preserve">A bizottsági ülésezés rendje </w:t>
      </w:r>
    </w:p>
    <w:p w14:paraId="5AD9959C" w14:textId="77777777" w:rsidR="00D5109B" w:rsidRPr="00D5109B" w:rsidRDefault="00D5109B" w:rsidP="00D5109B">
      <w:pPr>
        <w:widowControl w:val="0"/>
        <w:suppressLineNumbers/>
        <w:suppressAutoHyphens/>
        <w:spacing w:after="24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1.§</w:t>
      </w:r>
    </w:p>
    <w:p w14:paraId="684D722D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(1) A bizottság szükség szerint, de évente legalább tizenegy ülést tart.</w:t>
      </w:r>
    </w:p>
    <w:p w14:paraId="7E220B1A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(2) A bizottság évente augusztus 1-től augusztus 31-ig munkaterv szerinti ülést nem tart. </w:t>
      </w:r>
    </w:p>
    <w:p w14:paraId="7B10CDB7" w14:textId="77777777" w:rsidR="00D5109B" w:rsidRPr="00D5109B" w:rsidRDefault="00D5109B" w:rsidP="00D5109B">
      <w:pPr>
        <w:widowControl w:val="0"/>
        <w:suppressLineNumbers/>
        <w:suppressAutoHyphens/>
        <w:spacing w:before="24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A bizottság ülésének összehívása</w:t>
      </w:r>
    </w:p>
    <w:p w14:paraId="4EB0EDA0" w14:textId="77777777" w:rsidR="00D5109B" w:rsidRPr="00D5109B" w:rsidRDefault="00D5109B" w:rsidP="00D5109B">
      <w:pPr>
        <w:widowControl w:val="0"/>
        <w:suppressLineNumbers/>
        <w:suppressAutoHyphens/>
        <w:spacing w:after="12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2. §</w:t>
      </w:r>
    </w:p>
    <w:p w14:paraId="7498EE9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 xml:space="preserve">(1) A bizottsági ülést a bizottság elnöke vagy akadályoztatása esetén a bizottság képviselő tagja hívja össze az ülés helyének, időpontjának, tervezett napirendjének és a napirend előterjesztőjének megjelölését tartalmazó írásos meghívó útján úgy, hogy azt a bizottság tagjai és az érintettek az ülés előtt legalább </w:t>
      </w:r>
      <w:r w:rsidRPr="00D5109B">
        <w:rPr>
          <w:rFonts w:ascii="Times New Roman" w:eastAsia="Times New Roman" w:hAnsi="Times New Roman" w:cs="Times New Roman"/>
          <w:bCs/>
          <w:sz w:val="24"/>
          <w:szCs w:val="24"/>
          <w:lang w:eastAsia="hu-HU" w:bidi="hi-IN"/>
        </w:rPr>
        <w:t>három nappal</w:t>
      </w: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 xml:space="preserve"> előbb megkapják.</w:t>
      </w:r>
    </w:p>
    <w:p w14:paraId="2A06CE8F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(2) A meghívót a bizottság elnöke írja alá, amelyhez csatolni kell az előterjesztéseket. </w:t>
      </w:r>
    </w:p>
    <w:p w14:paraId="622F0F66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(3) Az állandó meghívottak köre: </w:t>
      </w:r>
    </w:p>
    <w:p w14:paraId="426EB8E3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a.) a bizottság tagjai, </w:t>
      </w:r>
    </w:p>
    <w:p w14:paraId="2CB7A778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</w:r>
      <w:proofErr w:type="spellStart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b.</w:t>
      </w:r>
      <w:proofErr w:type="spellEnd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) a polgármester, </w:t>
      </w:r>
    </w:p>
    <w:p w14:paraId="1CA0799E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c.) az alpolgármesterek, </w:t>
      </w:r>
    </w:p>
    <w:p w14:paraId="53665FC4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d.) a jegyző, </w:t>
      </w:r>
    </w:p>
    <w:p w14:paraId="1974B2FA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e.) az aljegyző, </w:t>
      </w:r>
    </w:p>
    <w:p w14:paraId="2D02F351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f.) A Polgármesteri Hivatal osztályvezetői. </w:t>
      </w:r>
    </w:p>
    <w:p w14:paraId="653D43BD" w14:textId="77777777" w:rsidR="00D5109B" w:rsidRPr="00D5109B" w:rsidRDefault="00D5109B" w:rsidP="00D5109B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 xml:space="preserve">            g.) A Gazdasági, Pénzügyi, Városfejlesztési és Turisztikai Bizottság ülése tekintetében az önkormányzati tulajdonú gazdasági társaságok ügyvezetői, akik kötelesek részt venni a bizottság ülésén.</w:t>
      </w:r>
    </w:p>
    <w:p w14:paraId="7A5C9747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Az állandó meghívottak körét a bizottság elnökének javaslatára a bizottság határozza meg.</w:t>
      </w:r>
    </w:p>
    <w:p w14:paraId="4D247508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(4) Tanácskozási joggal vesz részt: </w:t>
      </w:r>
    </w:p>
    <w:p w14:paraId="0AAA7FAA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>a.) Képviselő-testület tagjai,</w:t>
      </w:r>
    </w:p>
    <w:p w14:paraId="49F0425F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</w:r>
      <w:proofErr w:type="spellStart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b.</w:t>
      </w:r>
      <w:proofErr w:type="spellEnd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) a polgármester, </w:t>
      </w:r>
    </w:p>
    <w:p w14:paraId="212F1765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c.) az alpolgármester, </w:t>
      </w:r>
    </w:p>
    <w:p w14:paraId="26A15236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d.) a jegyző, </w:t>
      </w:r>
    </w:p>
    <w:p w14:paraId="15DBB743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e.) az aljegyző, </w:t>
      </w:r>
    </w:p>
    <w:p w14:paraId="2912506B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f.) osztályvezető </w:t>
      </w:r>
    </w:p>
    <w:p w14:paraId="3EA3F2DC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g.) akit erre a bizottság elnöke feljogosít. </w:t>
      </w:r>
    </w:p>
    <w:p w14:paraId="32A8C188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(5) Sürgős, halasztást nem tűrő esetben az ülés telefonon is összehívható. </w:t>
      </w:r>
    </w:p>
    <w:p w14:paraId="0F154F8F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(6) Kötelező a bizottság összehívása: </w:t>
      </w:r>
    </w:p>
    <w:p w14:paraId="3F99C990" w14:textId="77777777" w:rsidR="00D5109B" w:rsidRPr="00D5109B" w:rsidRDefault="00D5109B" w:rsidP="00D5109B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 Képviselő-testület döntése értelmében;</w:t>
      </w:r>
    </w:p>
    <w:p w14:paraId="09D65E06" w14:textId="77777777" w:rsidR="00D5109B" w:rsidRPr="00D5109B" w:rsidRDefault="00D5109B" w:rsidP="00D5109B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 polgármester indítványára;</w:t>
      </w:r>
    </w:p>
    <w:p w14:paraId="7FE1D54E" w14:textId="77777777" w:rsidR="00D5109B" w:rsidRPr="00D5109B" w:rsidRDefault="00D5109B" w:rsidP="00D5109B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 Baranya Vármegyei Kormányhivatal vezetője indítványára;</w:t>
      </w:r>
    </w:p>
    <w:p w14:paraId="15C11C55" w14:textId="77777777" w:rsidR="00D5109B" w:rsidRPr="00D5109B" w:rsidRDefault="00D5109B" w:rsidP="00D5109B">
      <w:pPr>
        <w:widowControl w:val="0"/>
        <w:numPr>
          <w:ilvl w:val="0"/>
          <w:numId w:val="1"/>
        </w:numPr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 bizottsági tagok legalább kettő ötödének indítványára;</w:t>
      </w:r>
    </w:p>
    <w:p w14:paraId="2C689A42" w14:textId="77777777" w:rsidR="00D5109B" w:rsidRPr="00D5109B" w:rsidRDefault="00D5109B" w:rsidP="00D5109B">
      <w:pPr>
        <w:widowControl w:val="0"/>
        <w:numPr>
          <w:ilvl w:val="0"/>
          <w:numId w:val="1"/>
        </w:numPr>
        <w:suppressLineNumbers/>
        <w:suppressAutoHyphens/>
        <w:spacing w:after="120" w:line="240" w:lineRule="auto"/>
        <w:jc w:val="both"/>
        <w:rPr>
          <w:rFonts w:ascii="Times New Roman" w:eastAsia="Noto Sans CJK SC Regular" w:hAnsi="Times New Roman" w:cs="Times New Roman"/>
          <w:i/>
          <w:sz w:val="24"/>
          <w:szCs w:val="24"/>
          <w:lang w:eastAsia="zh-CN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a részönkormányzat kezdeményezésére. </w:t>
      </w:r>
    </w:p>
    <w:p w14:paraId="43F2A45A" w14:textId="77777777" w:rsidR="00D5109B" w:rsidRPr="00D5109B" w:rsidRDefault="00D5109B" w:rsidP="00D5109B">
      <w:pPr>
        <w:suppressAutoHyphens/>
        <w:spacing w:after="120" w:line="240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(7) A bizottság elnöke köteles a bizottsági ülés időpontját a többi bizottsági elnökkel egyeztetni az alábbi szempontok figyelembevételével: </w:t>
      </w:r>
    </w:p>
    <w:p w14:paraId="4E97EA62" w14:textId="77777777" w:rsidR="00D5109B" w:rsidRPr="00D5109B" w:rsidRDefault="00D5109B" w:rsidP="00D5109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A bizottsági ülések kezdésének időpontja között legalább harminc perc különbségnek kell lennie.</w:t>
      </w:r>
    </w:p>
    <w:p w14:paraId="35079BB3" w14:textId="77777777" w:rsidR="00D5109B" w:rsidRPr="00D5109B" w:rsidRDefault="00D5109B" w:rsidP="00D5109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ugyanazon a napon, ugyanabban az időben egyszerre két bizottsági ülés nem tartható;</w:t>
      </w:r>
    </w:p>
    <w:p w14:paraId="7FED03A8" w14:textId="77777777" w:rsidR="00D5109B" w:rsidRPr="00D5109B" w:rsidRDefault="00D5109B" w:rsidP="00D5109B">
      <w:pPr>
        <w:widowControl w:val="0"/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 bizottsági üléseket a bizottsági tagokkal történt előzetes egyeztetés után a bizottság elnöke határozza meg, és hívja össze.</w:t>
      </w:r>
    </w:p>
    <w:p w14:paraId="42B237DF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(8) Szükség esetén a bizottságok megállapodhatnak együttes bizottsági ülés tartásában (</w:t>
      </w:r>
      <w:proofErr w:type="gramStart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pl.</w:t>
      </w:r>
      <w:proofErr w:type="gramEnd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 ha ugyanazt a napirendet több bizottság is tárgyalja.) </w:t>
      </w:r>
    </w:p>
    <w:p w14:paraId="4A1638F5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A bizottsági ülés</w:t>
      </w:r>
    </w:p>
    <w:p w14:paraId="5193EBC4" w14:textId="77777777" w:rsidR="00D5109B" w:rsidRPr="00D5109B" w:rsidRDefault="00D5109B" w:rsidP="00D5109B">
      <w:pPr>
        <w:widowControl w:val="0"/>
        <w:suppressLineNumbers/>
        <w:suppressAutoHyphens/>
        <w:spacing w:after="12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3.§</w:t>
      </w:r>
    </w:p>
    <w:p w14:paraId="32C89319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(1) A bizottsági ülés nyilvános. </w:t>
      </w:r>
    </w:p>
    <w:p w14:paraId="53BFF834" w14:textId="77777777" w:rsidR="00D5109B" w:rsidRPr="00D5109B" w:rsidRDefault="00D5109B" w:rsidP="00D5109B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 xml:space="preserve">(2) A zárt ülés tekintetében a </w:t>
      </w:r>
      <w:proofErr w:type="spellStart"/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Mötv</w:t>
      </w:r>
      <w:proofErr w:type="spellEnd"/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. rendelkezéseit kell alkalmazni.</w:t>
      </w:r>
    </w:p>
    <w:p w14:paraId="06A1BFBB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(3) A zárt ülésen jelen lehet: </w:t>
      </w:r>
    </w:p>
    <w:p w14:paraId="06451E70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a) a bizottság tagja, </w:t>
      </w:r>
    </w:p>
    <w:p w14:paraId="24AD5654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b) a polgármester, </w:t>
      </w:r>
    </w:p>
    <w:p w14:paraId="28D58B5D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c) a települési képviselő, </w:t>
      </w:r>
    </w:p>
    <w:p w14:paraId="23504721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d) a jegyző, </w:t>
      </w:r>
    </w:p>
    <w:p w14:paraId="59C57662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e) az aljegyző, </w:t>
      </w:r>
    </w:p>
    <w:p w14:paraId="075B6CB0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>f) osztályvezetők,</w:t>
      </w:r>
    </w:p>
    <w:p w14:paraId="596562AB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>g) jogi előadó,</w:t>
      </w:r>
    </w:p>
    <w:p w14:paraId="218725F2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>j) az előterjesztő,</w:t>
      </w:r>
    </w:p>
    <w:p w14:paraId="58C77700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h) meghívása esetén az érintett és a szakértő. </w:t>
      </w:r>
    </w:p>
    <w:p w14:paraId="772D1CC7" w14:textId="77777777" w:rsidR="00D5109B" w:rsidRPr="00D5109B" w:rsidRDefault="00D5109B" w:rsidP="00D5109B">
      <w:pPr>
        <w:suppressAutoHyphens/>
        <w:spacing w:after="0" w:line="276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(4) A bizottsági ülésről jegyzőkönyvet kell készíteni. A bizottsági ülésről készült jegyzőkönyvre a Képviselő-testület jegyzőkönyvére vonatkozó rendelkezéseket kell alkalmazni a 47. § (1) és (2) bekezdésben rögzített eltérésekkel.</w:t>
      </w:r>
    </w:p>
    <w:p w14:paraId="18B60012" w14:textId="77777777" w:rsidR="00D5109B" w:rsidRPr="00D5109B" w:rsidRDefault="00D5109B" w:rsidP="00D5109B">
      <w:pPr>
        <w:suppressAutoHyphens/>
        <w:spacing w:after="0" w:line="276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(5) A bizottsági jegyzőkönyvhöz mellékelni kell az ülés meghívóját, az előterjesztések egy-egy példányát és a jelenléti ívet.</w:t>
      </w:r>
    </w:p>
    <w:p w14:paraId="192D7D18" w14:textId="77777777" w:rsidR="00D5109B" w:rsidRPr="00D5109B" w:rsidRDefault="00D5109B" w:rsidP="00D5109B">
      <w:pPr>
        <w:suppressAutoHyphens/>
        <w:spacing w:after="0" w:line="276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(6) A jegyzőkönyvet a bizottság elnöke és a bizottság egy tagja írja alá.</w:t>
      </w:r>
    </w:p>
    <w:p w14:paraId="0124D14C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(7) A bizottság ülése határozatképes, ha azon a bizottsági tagok több mint fele jelen van. </w:t>
      </w:r>
    </w:p>
    <w:p w14:paraId="7C7E0056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(8) Ha az (7) bekezdésben meghatározott számú bizottsági tag nincs jelen és nem is lehet arra számítani, hogy a hiányzó bizottsági tagok megérkeznek, akkor az ülés határozatképtelen. Ebben az esetben a bizottság elnöke dönt az ismételt ülés megtartásának időpontjáról. </w:t>
      </w:r>
    </w:p>
    <w:p w14:paraId="08DFD823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(9) Az együttes ülésen a határozatképesség megállapítása bizottságonként külön-külön történik. </w:t>
      </w:r>
    </w:p>
    <w:p w14:paraId="0E735D28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Az ülés vezetése</w:t>
      </w:r>
    </w:p>
    <w:p w14:paraId="7AC981F9" w14:textId="77777777" w:rsidR="00D5109B" w:rsidRPr="00D5109B" w:rsidRDefault="00D5109B" w:rsidP="00D5109B">
      <w:pPr>
        <w:widowControl w:val="0"/>
        <w:suppressLineNumbers/>
        <w:suppressAutoHyphens/>
        <w:spacing w:after="12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4. §</w:t>
      </w:r>
    </w:p>
    <w:p w14:paraId="1F8C2160" w14:textId="77777777" w:rsidR="00D5109B" w:rsidRPr="00D5109B" w:rsidRDefault="00D5109B" w:rsidP="00D5109B">
      <w:pPr>
        <w:widowControl w:val="0"/>
        <w:numPr>
          <w:ilvl w:val="0"/>
          <w:numId w:val="2"/>
        </w:numPr>
        <w:suppressLineNumbers/>
        <w:suppressAutoHyphens/>
        <w:spacing w:after="0" w:line="240" w:lineRule="auto"/>
        <w:ind w:left="426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A bizottság ülését az elnök vezeti, akadályoztatása esetén a települési képviselő bizottsági tag, akit a bizottsági elnök előzetesen írásban erre felkért és kijelölt. </w:t>
      </w:r>
    </w:p>
    <w:p w14:paraId="5DE91359" w14:textId="77777777" w:rsidR="00D5109B" w:rsidRPr="00D5109B" w:rsidRDefault="00D5109B" w:rsidP="00D5109B">
      <w:pPr>
        <w:widowControl w:val="0"/>
        <w:numPr>
          <w:ilvl w:val="0"/>
          <w:numId w:val="2"/>
        </w:numPr>
        <w:suppressLineNumbers/>
        <w:suppressAutoHyphens/>
        <w:spacing w:after="0" w:line="240" w:lineRule="auto"/>
        <w:ind w:left="426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Az ülés vezetőjének jogköre megegyezik az SZMSZ 24. §-</w:t>
      </w:r>
      <w:proofErr w:type="spellStart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ában</w:t>
      </w:r>
      <w:proofErr w:type="spellEnd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vertAlign w:val="superscript"/>
          <w:lang w:eastAsia="hu-HU" w:bidi="hi-IN"/>
        </w:rPr>
        <w:footnoteReference w:id="10"/>
      </w: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 foglalt ülésvezetői jogosítványokkal.</w:t>
      </w:r>
    </w:p>
    <w:p w14:paraId="5198355E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</w:p>
    <w:p w14:paraId="57443089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</w:p>
    <w:p w14:paraId="6E06EC5B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Az előterjesztések</w:t>
      </w:r>
    </w:p>
    <w:p w14:paraId="1AA6512D" w14:textId="77777777" w:rsidR="00D5109B" w:rsidRPr="00D5109B" w:rsidRDefault="00D5109B" w:rsidP="00D5109B">
      <w:pPr>
        <w:widowControl w:val="0"/>
        <w:suppressLineNumbers/>
        <w:suppressAutoHyphens/>
        <w:spacing w:after="24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5. §</w:t>
      </w:r>
    </w:p>
    <w:p w14:paraId="7984F766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(1) A bizottságnak a Képviselő-testületi ülésre készített előterjesztéseit olyan időpontban kell tárgyalnia, hogy a határozatok és a rendeletek tervezetei a települési képviselőknek és az érintetteknek még a testületi ülés előtt rendelkezésre álljanak. </w:t>
      </w:r>
    </w:p>
    <w:p w14:paraId="7D13EBE7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(2) A bizottsági előterjesztés elkészítéséhez a Polgármesteri Hivatal tárgy szerint illetékes osztályvezetője vagy ügyintézője segítséget nyújt. </w:t>
      </w:r>
    </w:p>
    <w:p w14:paraId="004DF3D5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(3) Az előterjesztések, javaslatok sokszorosításáról a Hivatal gondoskodik. </w:t>
      </w:r>
    </w:p>
    <w:p w14:paraId="498FF00B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(4) A jegyző vizsgálja, hogy a bizottsági előterjesztés megfelel-e a tartalmi, formai, törvényességi követelményeknek és záradékkel látja el. </w:t>
      </w:r>
    </w:p>
    <w:p w14:paraId="31F8C2A5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Döntéshozatal</w:t>
      </w:r>
    </w:p>
    <w:p w14:paraId="2F500457" w14:textId="77777777" w:rsidR="00D5109B" w:rsidRPr="00D5109B" w:rsidRDefault="00D5109B" w:rsidP="00D5109B">
      <w:pPr>
        <w:widowControl w:val="0"/>
        <w:suppressLineNumbers/>
        <w:suppressAutoHyphens/>
        <w:spacing w:after="24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6. §</w:t>
      </w:r>
    </w:p>
    <w:p w14:paraId="2BC353A0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(1) A bizottság az állásfoglalását, döntését nyílt szavazással hozza. </w:t>
      </w:r>
    </w:p>
    <w:p w14:paraId="7F6BE8AE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(2) A határozathozatalhoz egyszerű többséget igénylő döntés esetében a jelenlévő bizottsági tagok több mint felének, minősített többséget igénylő témakör esetén a megválasztott bizottsági tagok több mint felének egybehangzó szavazata szükséges. </w:t>
      </w:r>
    </w:p>
    <w:p w14:paraId="69CA46F5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(3) Együttes ülésen a döntéshozatal bizottságonként külön-külön történik. </w:t>
      </w:r>
    </w:p>
    <w:p w14:paraId="101106A4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II. FEJEZET</w:t>
      </w:r>
    </w:p>
    <w:p w14:paraId="783868B0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A bizottság határozatai</w:t>
      </w:r>
    </w:p>
    <w:p w14:paraId="27152119" w14:textId="77777777" w:rsidR="00D5109B" w:rsidRPr="00D5109B" w:rsidRDefault="00D5109B" w:rsidP="00D5109B">
      <w:pPr>
        <w:widowControl w:val="0"/>
        <w:suppressLineNumbers/>
        <w:suppressAutoHyphens/>
        <w:spacing w:after="24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7. §</w:t>
      </w:r>
    </w:p>
    <w:p w14:paraId="70A38AFB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(1) A bizottság Képviselő-testület által átruházott hatáskörben hozott határozatait törvényességi szempontból a jegyző vagy az általa megbízott osztályvezető felülvizsgálja. </w:t>
      </w:r>
    </w:p>
    <w:p w14:paraId="4D17A34A" w14:textId="77777777" w:rsidR="00D5109B" w:rsidRPr="00D5109B" w:rsidRDefault="00D5109B" w:rsidP="00D5109B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(2) Vita esetén a bizottság elnöke a határozat végrehajtása előtt köteles jegyzői állásfoglalást kikérni.</w:t>
      </w:r>
    </w:p>
    <w:p w14:paraId="1EE01B23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(3) A bizottság határozatait a döntésben érintetteknek és a végrehajtásért felelősöknek meg kell küldeni. </w:t>
      </w:r>
    </w:p>
    <w:p w14:paraId="167DCB9C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(4) A Képviselő-testület által átruházott hatáskörben hozott határozat részei: </w:t>
      </w:r>
    </w:p>
    <w:p w14:paraId="72F8D47E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a.) határozat száma, </w:t>
      </w:r>
    </w:p>
    <w:p w14:paraId="4EFCE826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</w:r>
      <w:proofErr w:type="spellStart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b.</w:t>
      </w:r>
      <w:proofErr w:type="spellEnd"/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) rendelkező része, </w:t>
      </w:r>
    </w:p>
    <w:p w14:paraId="5762D5BE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c.) végrehajtásért felelős személy vagy szerv megnevezése, </w:t>
      </w:r>
    </w:p>
    <w:p w14:paraId="05AEAEFF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ab/>
        <w:t xml:space="preserve">d.) határidő megjelölése, </w:t>
      </w:r>
    </w:p>
    <w:p w14:paraId="197C1F5E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ind w:left="360" w:hanging="36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(5) A határozatokat külön-külön a naptári év elejétől kezdődően, folyamatos sorszámmal és a meghozatalának időpontjának megjelölésével, valamint a határozatot hozó bizottság nevére utaló rövidítéssel kell ellátni. </w:t>
      </w:r>
    </w:p>
    <w:p w14:paraId="49CC0B80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(6) A bizottságok által alkalmazott rövidítések:</w:t>
      </w:r>
    </w:p>
    <w:p w14:paraId="33E209BD" w14:textId="77777777" w:rsidR="00D5109B" w:rsidRPr="00D5109B" w:rsidRDefault="00D5109B" w:rsidP="00D5109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a) Gazdasági, Pénzügyi, Városfejlesztési és Turisztikai Bizottság: GPVTB</w:t>
      </w:r>
    </w:p>
    <w:p w14:paraId="019C6225" w14:textId="77777777" w:rsidR="00D5109B" w:rsidRPr="00D5109B" w:rsidRDefault="00D5109B" w:rsidP="00D5109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b) Jogi és Ügyrendi Bizottság: JÜB</w:t>
      </w:r>
    </w:p>
    <w:p w14:paraId="676DC7AE" w14:textId="77777777" w:rsidR="00D5109B" w:rsidRPr="00D5109B" w:rsidRDefault="00D5109B" w:rsidP="00D5109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 xml:space="preserve">c) </w:t>
      </w:r>
      <w:bookmarkStart w:id="1" w:name="_Hlk23246450"/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 xml:space="preserve">Kulturális, Ifjúsági, Civil, Sport, Oktatási és Nemzetközi Kapcsolatok Bizottsága: </w:t>
      </w:r>
      <w:bookmarkEnd w:id="1"/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KULTB</w:t>
      </w:r>
    </w:p>
    <w:p w14:paraId="79925EC9" w14:textId="77777777" w:rsidR="00D5109B" w:rsidRPr="00D5109B" w:rsidRDefault="00D5109B" w:rsidP="00D5109B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</w:pPr>
      <w:r w:rsidRPr="00D5109B">
        <w:rPr>
          <w:rFonts w:ascii="Times New Roman" w:eastAsia="Times New Roman" w:hAnsi="Times New Roman" w:cs="Times New Roman"/>
          <w:sz w:val="24"/>
          <w:szCs w:val="24"/>
          <w:lang w:eastAsia="hu-HU" w:bidi="hi-IN"/>
        </w:rPr>
        <w:t>d) Szociális, Egészségügyi és Lakásügyi Bizottság: SZELB.</w:t>
      </w:r>
    </w:p>
    <w:p w14:paraId="7F4B44FE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 (7) A bizottság által hozott határozatot a bizottsági ülésről készült jegyzőkönyv tartalmazza. </w:t>
      </w:r>
    </w:p>
    <w:p w14:paraId="05A2CDC5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III. FEJEZET</w:t>
      </w:r>
    </w:p>
    <w:p w14:paraId="51BCBE08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A bizottság ellenőrzési joga</w:t>
      </w:r>
    </w:p>
    <w:p w14:paraId="50D30CFA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8. §</w:t>
      </w:r>
    </w:p>
    <w:p w14:paraId="4BA5A504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A bizottságoknak csak az SZMSZ-ben megjelölt feladatkör tekintetében van ellenőrzési jogköre, a Képviselő-testület hivatala munkájának egészére az ellenőrzés nem terjed ki. A bizottság az ellenőrzési jogkörében intézkedést nem tehet, közvetlen utasítást a hivatal részére nem adhat, nem irányíthatja azt, csak intézkedést kezdeményezhet. A bizottság nem vonhatja el a polgármestertől a hivatal irányításának jogát és nem korlátozhatja a jegyző hivatalvezetői jogosítványait. </w:t>
      </w:r>
    </w:p>
    <w:p w14:paraId="2CB86E42" w14:textId="77777777" w:rsidR="00D5109B" w:rsidRPr="00D5109B" w:rsidRDefault="00D5109B" w:rsidP="00D5109B">
      <w:pPr>
        <w:widowControl w:val="0"/>
        <w:suppressLineNumbers/>
        <w:suppressAutoHyphens/>
        <w:spacing w:before="360" w:after="0" w:line="240" w:lineRule="auto"/>
        <w:jc w:val="center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IV. FEJEZET</w:t>
      </w:r>
    </w:p>
    <w:p w14:paraId="3A6AB1B8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Hatásköri összeütközés</w:t>
      </w:r>
    </w:p>
    <w:p w14:paraId="2A30AE38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b/>
          <w:color w:val="000000"/>
          <w:sz w:val="24"/>
          <w:szCs w:val="24"/>
          <w:lang w:eastAsia="hu-HU" w:bidi="hi-IN"/>
        </w:rPr>
        <w:t>9. §</w:t>
      </w:r>
    </w:p>
    <w:p w14:paraId="28987409" w14:textId="77777777" w:rsidR="00D5109B" w:rsidRPr="00D5109B" w:rsidRDefault="00D5109B" w:rsidP="00D5109B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 xml:space="preserve">(1) Két bizottság közötti hatásköri összeütközés esetén a Képviselő-testület foglal állást. </w:t>
      </w:r>
    </w:p>
    <w:p w14:paraId="7BA84100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HG Mincho Light J" w:hAnsi="Times New Roman" w:cs="Times New Roman"/>
          <w:color w:val="000000"/>
          <w:sz w:val="24"/>
          <w:szCs w:val="24"/>
          <w:lang w:eastAsia="hu-HU" w:bidi="hi-IN"/>
        </w:rPr>
        <w:t>(2) A Képviselő-testület jogosult arra, hogy bármely bizottsági ügyet elbírálásra magához vonjon vagy módosítson.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00D2A500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3. melléklet a 21/2024. (X.8.) önkormányzati rendelethez</w:t>
      </w:r>
    </w:p>
    <w:p w14:paraId="2C109830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SZIGETVÁR VÁROS ÖNKORMÁNYZAT KÉPVISELŐ-TESTÜLETE</w:t>
      </w:r>
    </w:p>
    <w:p w14:paraId="13AB4335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BIZOTTSÁGAINAK FELADAT- ÉS HATÁSKÖREI</w:t>
      </w:r>
    </w:p>
    <w:p w14:paraId="2C3DF819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60639CE0" w14:textId="77777777" w:rsidR="00D5109B" w:rsidRPr="00D5109B" w:rsidRDefault="00D5109B" w:rsidP="00D5109B">
      <w:pPr>
        <w:numPr>
          <w:ilvl w:val="0"/>
          <w:numId w:val="24"/>
        </w:numPr>
        <w:suppressAutoHyphens/>
        <w:spacing w:after="0" w:line="276" w:lineRule="auto"/>
        <w:ind w:left="426" w:hanging="437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Közös feladat- és hatáskörök:</w:t>
      </w:r>
    </w:p>
    <w:p w14:paraId="68863200" w14:textId="77777777" w:rsidR="00D5109B" w:rsidRPr="00D5109B" w:rsidRDefault="00D5109B" w:rsidP="00D5109B">
      <w:pPr>
        <w:suppressAutoHyphens/>
        <w:spacing w:after="0" w:line="240" w:lineRule="auto"/>
        <w:ind w:left="426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7F390C74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A9FB1E8" w14:textId="77777777" w:rsidR="00D5109B" w:rsidRPr="00D5109B" w:rsidRDefault="00D5109B" w:rsidP="00D5109B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előzetesen állást foglalnak és véleményeznek:</w:t>
      </w:r>
    </w:p>
    <w:p w14:paraId="6B78DD2E" w14:textId="77777777" w:rsidR="00D5109B" w:rsidRPr="00D5109B" w:rsidRDefault="00D5109B" w:rsidP="00D5109B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Szervezeti és Működési Szabályzatról (SZMSZ-ről);</w:t>
      </w:r>
    </w:p>
    <w:p w14:paraId="16CA2DFE" w14:textId="77777777" w:rsidR="00D5109B" w:rsidRPr="00D5109B" w:rsidRDefault="00D5109B" w:rsidP="00D5109B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költségvetésről és a zárszámadásról szóló önkormányzati rendelet-tervezetről;</w:t>
      </w:r>
    </w:p>
    <w:p w14:paraId="65531B8C" w14:textId="77777777" w:rsidR="00D5109B" w:rsidRPr="00D5109B" w:rsidRDefault="00D5109B" w:rsidP="00D5109B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feladatkörét érintő területen működő intézmények vezetőinek kinevezése, béremelése, jutalmazása tárgyában;</w:t>
      </w:r>
    </w:p>
    <w:p w14:paraId="4054C57E" w14:textId="77777777" w:rsidR="00D5109B" w:rsidRPr="00D5109B" w:rsidRDefault="00D5109B" w:rsidP="00D5109B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Képviselő-testület megbízatási idejére szóló programjáról;</w:t>
      </w:r>
    </w:p>
    <w:p w14:paraId="0F294160" w14:textId="77777777" w:rsidR="00D5109B" w:rsidRPr="00D5109B" w:rsidRDefault="00D5109B" w:rsidP="00D5109B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feladatkörét érintő önkormányzati rendelet-tervezetről.</w:t>
      </w:r>
    </w:p>
    <w:p w14:paraId="3CBDC81B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7B2918B" w14:textId="77777777" w:rsidR="00D5109B" w:rsidRPr="00D5109B" w:rsidRDefault="00D5109B" w:rsidP="00D5109B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döntenek:</w:t>
      </w:r>
    </w:p>
    <w:p w14:paraId="78866440" w14:textId="77777777" w:rsidR="00D5109B" w:rsidRPr="00D5109B" w:rsidRDefault="00D5109B" w:rsidP="00D5109B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munkatervük elfogadásáról;</w:t>
      </w:r>
    </w:p>
    <w:p w14:paraId="56C0D486" w14:textId="77777777" w:rsidR="00D5109B" w:rsidRPr="00D5109B" w:rsidRDefault="00D5109B" w:rsidP="00D5109B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Képviselő-testület által átruházott hatáskörben;</w:t>
      </w:r>
    </w:p>
    <w:p w14:paraId="3EA5FA76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00865C49" w14:textId="77777777" w:rsidR="00D5109B" w:rsidRPr="00D5109B" w:rsidRDefault="00D5109B" w:rsidP="00D5109B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javaslatot tehetnek:</w:t>
      </w:r>
    </w:p>
    <w:p w14:paraId="3D8F00B6" w14:textId="77777777" w:rsidR="00D5109B" w:rsidRPr="00D5109B" w:rsidRDefault="00D5109B" w:rsidP="00D5109B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díjak, valamint önkormányzati kitüntetések odaítélésére;</w:t>
      </w:r>
    </w:p>
    <w:p w14:paraId="321B15B2" w14:textId="77777777" w:rsidR="00D5109B" w:rsidRPr="00D5109B" w:rsidRDefault="00D5109B" w:rsidP="00D5109B">
      <w:pPr>
        <w:numPr>
          <w:ilvl w:val="0"/>
          <w:numId w:val="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Képviselő-testület munkatervére.</w:t>
      </w:r>
    </w:p>
    <w:p w14:paraId="541C08DB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28CA66E" w14:textId="77777777" w:rsidR="00D5109B" w:rsidRPr="00D5109B" w:rsidRDefault="00D5109B" w:rsidP="00D5109B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ellenőrzik:</w:t>
      </w:r>
    </w:p>
    <w:p w14:paraId="78D9A0E0" w14:textId="77777777" w:rsidR="00D5109B" w:rsidRPr="00D5109B" w:rsidRDefault="00D5109B" w:rsidP="00D5109B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határozataiknak, és a feladatkörüket érintő képviselő-testületi határozatoknak a végrehajtását;</w:t>
      </w:r>
    </w:p>
    <w:p w14:paraId="4FFDA630" w14:textId="77777777" w:rsidR="00D5109B" w:rsidRPr="00D5109B" w:rsidRDefault="00D5109B" w:rsidP="00D5109B">
      <w:pPr>
        <w:numPr>
          <w:ilvl w:val="0"/>
          <w:numId w:val="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jogszabályi előírások betartását.</w:t>
      </w:r>
    </w:p>
    <w:p w14:paraId="50DD602B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7BF3E91" w14:textId="77777777" w:rsidR="00D5109B" w:rsidRPr="00D5109B" w:rsidRDefault="00D5109B" w:rsidP="00D5109B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kapcsolatot tarthatnak fenn:</w:t>
      </w:r>
    </w:p>
    <w:p w14:paraId="5ED01E8F" w14:textId="77777777" w:rsidR="00D5109B" w:rsidRPr="00D5109B" w:rsidRDefault="00D5109B" w:rsidP="00D5109B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állami szervekkel, civil szervezetekkel;</w:t>
      </w:r>
    </w:p>
    <w:p w14:paraId="713144A4" w14:textId="77777777" w:rsidR="00D5109B" w:rsidRPr="00D5109B" w:rsidRDefault="00D5109B" w:rsidP="00D5109B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önkormányzatokkal, részönkormányzatokkal, nemzetiségi önkormányzatokkal;</w:t>
      </w:r>
    </w:p>
    <w:p w14:paraId="0A23289D" w14:textId="77777777" w:rsidR="00D5109B" w:rsidRPr="00D5109B" w:rsidRDefault="00D5109B" w:rsidP="00D5109B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feladatkörét érintő területen működő intézményekkel;</w:t>
      </w:r>
    </w:p>
    <w:p w14:paraId="01D9CB35" w14:textId="77777777" w:rsidR="00D5109B" w:rsidRPr="00D5109B" w:rsidRDefault="00D5109B" w:rsidP="00D5109B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szakemberekkel;</w:t>
      </w:r>
    </w:p>
    <w:p w14:paraId="1B555E43" w14:textId="77777777" w:rsidR="00D5109B" w:rsidRPr="00D5109B" w:rsidRDefault="00D5109B" w:rsidP="00D5109B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lakosság önszerveződő közösségeivel;</w:t>
      </w:r>
    </w:p>
    <w:p w14:paraId="350DF80D" w14:textId="77777777" w:rsidR="00D5109B" w:rsidRPr="00D5109B" w:rsidRDefault="00D5109B" w:rsidP="00D5109B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más bizottságokkal és tisztségviselőkkel.</w:t>
      </w:r>
    </w:p>
    <w:p w14:paraId="73F1CEAE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1E92DFC0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039E8A04" w14:textId="77777777" w:rsidR="00D5109B" w:rsidRPr="00D5109B" w:rsidRDefault="00D5109B" w:rsidP="00D5109B">
      <w:pPr>
        <w:numPr>
          <w:ilvl w:val="0"/>
          <w:numId w:val="2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Az egyes bizottságok feladatkörei:</w:t>
      </w:r>
    </w:p>
    <w:p w14:paraId="742176F1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2DD044C" w14:textId="77777777" w:rsidR="00D5109B" w:rsidRPr="00D5109B" w:rsidRDefault="00D5109B" w:rsidP="00D5109B">
      <w:pPr>
        <w:suppressAutoHyphens/>
        <w:spacing w:after="0" w:line="240" w:lineRule="auto"/>
        <w:ind w:left="284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 </w:t>
      </w: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 xml:space="preserve">II/1. </w:t>
      </w: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Gazdasági, Pénzügyi, Városfejlesztési és Turisztikai Bizottság</w:t>
      </w: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 xml:space="preserve"> feladatai:</w:t>
      </w:r>
    </w:p>
    <w:p w14:paraId="33FA9E1E" w14:textId="77777777" w:rsidR="00D5109B" w:rsidRPr="00D5109B" w:rsidRDefault="00D5109B" w:rsidP="00D5109B">
      <w:pPr>
        <w:suppressAutoHyphens/>
        <w:spacing w:after="0" w:line="240" w:lineRule="auto"/>
        <w:ind w:left="70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3090BBD1" w14:textId="77777777" w:rsidR="00D5109B" w:rsidRPr="00D5109B" w:rsidRDefault="00D5109B" w:rsidP="00D5109B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az önkormányzatnál és az önkormányzati intézményeknél:</w:t>
      </w:r>
    </w:p>
    <w:p w14:paraId="3B820F60" w14:textId="77777777" w:rsidR="00D5109B" w:rsidRPr="00D5109B" w:rsidRDefault="00D5109B" w:rsidP="00D5109B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véleményezi az éves költségvetési javaslatot és a végrehajtásáról szóló éves beszámoló tervezetét;</w:t>
      </w:r>
    </w:p>
    <w:p w14:paraId="0794B689" w14:textId="77777777" w:rsidR="00D5109B" w:rsidRPr="00D5109B" w:rsidRDefault="00D5109B" w:rsidP="00D5109B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figyelemmel kíséri a költségvetési bevételek alakulását, különös tekintettel a saját bevételekre, a vagyonváltozás (vagyonnövekedés, vagyoncsökkenés) alakulását, értékeli az azt előidéző okokat;</w:t>
      </w:r>
    </w:p>
    <w:p w14:paraId="6F2B6562" w14:textId="77777777" w:rsidR="00D5109B" w:rsidRPr="00D5109B" w:rsidRDefault="00D5109B" w:rsidP="00D5109B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vizsgálja az adósságot keletkeztető kötelezettségvállalás (pl. hitelfelvétel, kötvény, váltó kibocsátás, pénzügyi </w:t>
      </w:r>
      <w:proofErr w:type="gram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lízing,</w:t>
      </w:r>
      <w:proofErr w:type="gram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stb.) indokait és gazdasági megalapozottságát;</w:t>
      </w:r>
    </w:p>
    <w:p w14:paraId="6EDD429B" w14:textId="77777777" w:rsidR="00D5109B" w:rsidRPr="00D5109B" w:rsidRDefault="00D5109B" w:rsidP="00D5109B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ellenőrizheti a pénzkezelési szabályzat megtartását, a bizonylati rend és bizonylati fegyelem érvényesítését.</w:t>
      </w:r>
    </w:p>
    <w:p w14:paraId="395124A0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8F6F2C0" w14:textId="77777777" w:rsidR="00D5109B" w:rsidRPr="00D5109B" w:rsidRDefault="00D5109B" w:rsidP="00D5109B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előzetesen állást foglal a Képviselő-testület hatáskörébe tartozó ügyek közül:</w:t>
      </w:r>
    </w:p>
    <w:p w14:paraId="34CBADC8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költségvetés megállapításáról, módosításáról, költségvetési koncepcióról, zárszámadás elfogadásáról;</w:t>
      </w:r>
    </w:p>
    <w:p w14:paraId="04D69937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hitelfelvételről, kötvénykibocsátásról;</w:t>
      </w:r>
    </w:p>
    <w:p w14:paraId="37C0985D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adó megállapításáról, mértékének módosításáról;</w:t>
      </w:r>
    </w:p>
    <w:p w14:paraId="72A20944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érdekeltségű gazdasági társaság alapításáról, abba történő belépésről, kiválásról, összeolvadásról, a megszűnésének indokoltságáról;</w:t>
      </w:r>
    </w:p>
    <w:p w14:paraId="4D4A5B9B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intézmény alapításáról, összevonásáról, megszűnésének indokoltságáról;</w:t>
      </w:r>
    </w:p>
    <w:p w14:paraId="38A92459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pénzügyi szempontból az önkormányzatot érintő vállalkozási ügyekről; önkormányzati feladatok vállalkozásba adásáról;</w:t>
      </w:r>
    </w:p>
    <w:p w14:paraId="4BE43868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vagyon megterhelésének, vagy elidegenítésének szükségességéről;</w:t>
      </w:r>
    </w:p>
    <w:p w14:paraId="0D54D1F7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pályázatok benyújtásáról;</w:t>
      </w:r>
    </w:p>
    <w:p w14:paraId="0A079E97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alapítvány létrehozásáról;</w:t>
      </w:r>
    </w:p>
    <w:p w14:paraId="615BC0A0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közterület-felügyelettel kapcsolatban felmerülő pénzügyi kérdésekről;</w:t>
      </w:r>
    </w:p>
    <w:p w14:paraId="17F995B1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gazdasági programjáról; az önkormányzat vállalkozásélénkítő, munkahelyteremtő, foglalkozáspolitikai programjáról;</w:t>
      </w:r>
    </w:p>
    <w:p w14:paraId="5CF0596D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vállalkozás indításáról vagy abban való részvételről;</w:t>
      </w:r>
    </w:p>
    <w:p w14:paraId="0BA3984C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kommunális, közüzemi, közterület-használati szolgáltatások kérdésében, bérleti, hasznosítási díjak mértékében;</w:t>
      </w:r>
    </w:p>
    <w:p w14:paraId="1E164C17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tulajdon (vagyon) elidegenítéséről, cseréjéről, megterheléséről, vállalkozásba viteléről;</w:t>
      </w:r>
    </w:p>
    <w:p w14:paraId="5871D5D6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koncesszióba adás lehetőségéről;</w:t>
      </w:r>
    </w:p>
    <w:p w14:paraId="22255786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társasági alapító okiratokról, társasági szerződésekről;</w:t>
      </w:r>
    </w:p>
    <w:p w14:paraId="0D9B6EEC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városrendezési tervekről (készítés, felülvizsgálat esetén);</w:t>
      </w:r>
    </w:p>
    <w:p w14:paraId="1EFB12E7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építési tilalmak elrendeléséről;</w:t>
      </w:r>
    </w:p>
    <w:p w14:paraId="2110E01E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városi közmű és közúthálózat fejlesztéséről;</w:t>
      </w:r>
    </w:p>
    <w:p w14:paraId="1F729B38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térképészeti határvonal módosításáról;</w:t>
      </w:r>
    </w:p>
    <w:p w14:paraId="0AB96F4A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idegenforgalom fejlesztéséről;</w:t>
      </w:r>
    </w:p>
    <w:p w14:paraId="06EF295A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település tisztaságáról, a hulladékkezelésről, állategészségügyi kérdésekről;</w:t>
      </w:r>
    </w:p>
    <w:p w14:paraId="20120F67" w14:textId="77777777" w:rsidR="00D5109B" w:rsidRPr="00D5109B" w:rsidRDefault="00D5109B" w:rsidP="00D5109B">
      <w:pPr>
        <w:numPr>
          <w:ilvl w:val="0"/>
          <w:numId w:val="1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hegyközségi szervekkel való együttműködésről.</w:t>
      </w:r>
    </w:p>
    <w:p w14:paraId="6FE5B49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A4ECED7" w14:textId="77777777" w:rsidR="00D5109B" w:rsidRPr="00D5109B" w:rsidRDefault="00D5109B" w:rsidP="00D5109B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bizottságnak véleményezési jogköre van:</w:t>
      </w:r>
    </w:p>
    <w:p w14:paraId="1C61E5D9" w14:textId="77777777" w:rsidR="00D5109B" w:rsidRPr="00D5109B" w:rsidRDefault="00D5109B" w:rsidP="00D5109B">
      <w:pPr>
        <w:numPr>
          <w:ilvl w:val="0"/>
          <w:numId w:val="13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szerződésekkel kapcsolatosan;</w:t>
      </w:r>
    </w:p>
    <w:p w14:paraId="72BB8434" w14:textId="77777777" w:rsidR="00D5109B" w:rsidRPr="00D5109B" w:rsidRDefault="00D5109B" w:rsidP="00D5109B">
      <w:pPr>
        <w:numPr>
          <w:ilvl w:val="0"/>
          <w:numId w:val="13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Szigetvári Roma Nemzetiségi Önkormányzat, a Szigetvári Horvát Önkormányzat és a Szigetvári Német Önkormányzat ügyrendjének véleményezése körében;</w:t>
      </w:r>
    </w:p>
    <w:p w14:paraId="1ECBBEF2" w14:textId="77777777" w:rsidR="00D5109B" w:rsidRPr="00D5109B" w:rsidRDefault="00D5109B" w:rsidP="00D5109B">
      <w:pPr>
        <w:numPr>
          <w:ilvl w:val="0"/>
          <w:numId w:val="13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intézményi SZMSZ-ek felülvizsgálatát illetően.</w:t>
      </w:r>
    </w:p>
    <w:p w14:paraId="09690DBA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1E405ACF" w14:textId="77777777" w:rsidR="00D5109B" w:rsidRPr="00D5109B" w:rsidRDefault="00D5109B" w:rsidP="00D5109B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véleményez és javaslatot tesz:</w:t>
      </w:r>
    </w:p>
    <w:p w14:paraId="25E8808E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városrendezési tervek elkészítésére, módosítására;</w:t>
      </w:r>
    </w:p>
    <w:p w14:paraId="63989AC1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város rehabilitációjára, különösen a műemlékvédelemre, környezetvédelemre;</w:t>
      </w:r>
    </w:p>
    <w:p w14:paraId="7075CFC7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közműfejlesztési ügyekben;</w:t>
      </w:r>
    </w:p>
    <w:p w14:paraId="72B0F42F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vízellátására, csatornázására, szennyvízelvezetésére és kezelésére, vízrendezés és csapadékvíz elvezetésére, a belvízkár elhárítására, szennyvíztisztításra;</w:t>
      </w:r>
    </w:p>
    <w:p w14:paraId="0994A8B0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kommunális ellátására, kereskedelmi, vendéglátó-ipari, idegenforgalmi szolgáltatására;</w:t>
      </w:r>
    </w:p>
    <w:p w14:paraId="271813EC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közterületek, az utcanevek megállapítására; az utcanevek megváltoztatására, emléktáblák elhelyezésére;</w:t>
      </w:r>
    </w:p>
    <w:p w14:paraId="61C1101C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emlékművek, köztéri szobrok létesítésére, karbantartására, áthelyezésére;</w:t>
      </w:r>
    </w:p>
    <w:p w14:paraId="4693F809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gyógyvízhasznosítás ügyében;</w:t>
      </w:r>
    </w:p>
    <w:p w14:paraId="359F4065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és térsége idegenforgalmi fejlesztési programjára;</w:t>
      </w:r>
    </w:p>
    <w:p w14:paraId="39763557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környezetvédelmi, természetvédelmi pályázatok kidolgozására;</w:t>
      </w:r>
    </w:p>
    <w:p w14:paraId="06E90B7F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közterületek tisztán tartására és a lomtalanítási akciók végrehajtásával kapcsolatos feladatok ellátására;</w:t>
      </w:r>
    </w:p>
    <w:p w14:paraId="356AC627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környezet védelmét szolgáló jogszabályok helyi végrehajtására;</w:t>
      </w:r>
    </w:p>
    <w:p w14:paraId="5C4096CA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környezetvédelmi program kidolgozására, a város településrendezési tervével összhangban a program kétévente történő felülvizsgálatára;</w:t>
      </w:r>
    </w:p>
    <w:p w14:paraId="34E5AE4E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környezetvédelmi feladatok megoldása érdekében az állami szervekkel, más önkormányzatokkal, civil szervezetekkel történő együttműködésre;</w:t>
      </w:r>
    </w:p>
    <w:p w14:paraId="6A5CC7E4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elemzi, értékeli a környezet állapotának alakulását, arról tájékoztatja a lakosságot és az önkormányzatot;</w:t>
      </w:r>
    </w:p>
    <w:p w14:paraId="046D62B4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környezeti ismeretek terjesztésében való közreműködésre;</w:t>
      </w:r>
    </w:p>
    <w:p w14:paraId="737043F1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környezetvédelmi társulások létrehozására;</w:t>
      </w:r>
    </w:p>
    <w:p w14:paraId="34EB695D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csendes övezet kialakítására a zaj ellen fokozott védelmet igénylő létesítmények körül;</w:t>
      </w:r>
    </w:p>
    <w:p w14:paraId="4635F584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közterület-használattal kapcsolatos díjmentesség kérdésében;</w:t>
      </w:r>
    </w:p>
    <w:p w14:paraId="1F18B5E7" w14:textId="77777777" w:rsidR="00D5109B" w:rsidRPr="00D5109B" w:rsidRDefault="00D5109B" w:rsidP="00D5109B">
      <w:pPr>
        <w:numPr>
          <w:ilvl w:val="0"/>
          <w:numId w:val="1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Közterület-felügyelet működésével, a közterület-felügyelők tevékenységével kapcsolatos kérdésekben.</w:t>
      </w:r>
    </w:p>
    <w:p w14:paraId="12071671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34F4B761" w14:textId="77777777" w:rsidR="00D5109B" w:rsidRPr="00D5109B" w:rsidRDefault="00D5109B" w:rsidP="00D5109B">
      <w:pPr>
        <w:numPr>
          <w:ilvl w:val="0"/>
          <w:numId w:val="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ellenőrzi:</w:t>
      </w:r>
    </w:p>
    <w:p w14:paraId="2B2BE546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költségvetés elkészítését és végrehajtását;</w:t>
      </w:r>
    </w:p>
    <w:p w14:paraId="4E076A86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költségvetési beszámolókat;</w:t>
      </w:r>
    </w:p>
    <w:p w14:paraId="0D8E6416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intézmények költségvetésében szereplő pénzösszeg elosztását, felhasználását, a finanszírozás rendjét;</w:t>
      </w:r>
    </w:p>
    <w:p w14:paraId="2AA24575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vagyonával való gazdálkodást;</w:t>
      </w:r>
    </w:p>
    <w:p w14:paraId="2E4F6C73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Polgármesteri Hivatal költségvetési tevékenységét, a szabályszerű pénzgazdálkodást;</w:t>
      </w:r>
    </w:p>
    <w:p w14:paraId="3800548A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 helyi adókról szóló önkormányzati rendeletek 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hatályosulását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, a bevételi tervek teljesítését;</w:t>
      </w:r>
    </w:p>
    <w:p w14:paraId="7FB80706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központi adótörvények helyi végrehajtását;</w:t>
      </w:r>
    </w:p>
    <w:p w14:paraId="51F269AA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önkormányzatnak átengedett bevételek felhasználását;</w:t>
      </w:r>
    </w:p>
    <w:p w14:paraId="5BCC7B98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az önkormányzati intézmények bevételi tervének teljesítését, a szolgáltatások 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árképzésének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helyességét;</w:t>
      </w:r>
    </w:p>
    <w:p w14:paraId="4EAE5215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szabad pénzeszközök lekötését;</w:t>
      </w:r>
    </w:p>
    <w:p w14:paraId="108FBDA2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cél- és célzott támogatások felhasználását;</w:t>
      </w:r>
    </w:p>
    <w:p w14:paraId="756AA6B2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önkormányzati ingatlanok hasznosításából eredő bevételek teljesítését;</w:t>
      </w:r>
    </w:p>
    <w:p w14:paraId="1789F95F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közterület-használatból, piaci és vásári tevékenységből, vadászati jog hasznosításából eredő bevételek alakulását;</w:t>
      </w:r>
    </w:p>
    <w:p w14:paraId="23306AFC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környezetvédelmi programjának végrehajtását, a végrehajtás feltételeinek biztosítását;</w:t>
      </w:r>
    </w:p>
    <w:p w14:paraId="1385053D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idegenforgalmi fejlesztési programjának végrehajtását, feltételeinek biztosítását;</w:t>
      </w:r>
    </w:p>
    <w:p w14:paraId="7126B7C5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helyi jelentőségű védett természeti területek fenntartását, természeti állapotának fejlesztését, őrzését.</w:t>
      </w:r>
    </w:p>
    <w:p w14:paraId="7564ECC3" w14:textId="77777777" w:rsidR="00D5109B" w:rsidRPr="00D5109B" w:rsidRDefault="00D5109B" w:rsidP="00D5109B">
      <w:pPr>
        <w:numPr>
          <w:ilvl w:val="0"/>
          <w:numId w:val="14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Környezetvédelmi Alapból nyújtott támogatás megvalósítását, teljesítését.</w:t>
      </w:r>
    </w:p>
    <w:p w14:paraId="3BDBD9C5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C3E27D0" w14:textId="77777777" w:rsidR="00D5109B" w:rsidRPr="00D5109B" w:rsidRDefault="00D5109B" w:rsidP="00D5109B">
      <w:pPr>
        <w:suppressAutoHyphens/>
        <w:spacing w:after="0" w:line="240" w:lineRule="auto"/>
        <w:ind w:left="284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 </w:t>
      </w: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II/2. Jogi és Ügyrendi Bizottság feladatai:</w:t>
      </w:r>
    </w:p>
    <w:p w14:paraId="778A612D" w14:textId="77777777" w:rsidR="00D5109B" w:rsidRPr="00D5109B" w:rsidRDefault="00D5109B" w:rsidP="00D5109B">
      <w:pPr>
        <w:suppressAutoHyphens/>
        <w:spacing w:after="0" w:line="240" w:lineRule="auto"/>
        <w:ind w:left="284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12BEFD0D" w14:textId="77777777" w:rsidR="00D5109B" w:rsidRPr="00D5109B" w:rsidRDefault="00D5109B" w:rsidP="00D5109B">
      <w:pPr>
        <w:numPr>
          <w:ilvl w:val="0"/>
          <w:numId w:val="1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Előzetesen állást foglal:</w:t>
      </w:r>
    </w:p>
    <w:p w14:paraId="43FE9F62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rendelet-tervezetek tekintetében;</w:t>
      </w:r>
    </w:p>
    <w:p w14:paraId="1A354D44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az önkormányzati és önkormányzati intézményi SZMSZ megalkotása, 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hatályosulása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, módosítása kérdésében;</w:t>
      </w:r>
    </w:p>
    <w:p w14:paraId="09E1FB4E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bizottságok közötti hatásköri összeütközés esetén;</w:t>
      </w:r>
    </w:p>
    <w:p w14:paraId="3D728B65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által átruházott hatáskörben hozott határozattal kapcsolatos jegyzői törvényességi észrevételről;</w:t>
      </w:r>
    </w:p>
    <w:p w14:paraId="6E5A7409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polgármester, alpolgármester, önkormányzati képviselők és bizottsági tagok javadalmazására, egyéb juttatásaira vonatkozó előterjesztésekről;</w:t>
      </w:r>
    </w:p>
    <w:p w14:paraId="1F226F03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népszavazás kezdeményezésekor;</w:t>
      </w:r>
    </w:p>
    <w:p w14:paraId="070995BE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társulások létrehozásának kezdeményezésekor;</w:t>
      </w:r>
    </w:p>
    <w:p w14:paraId="15C250B9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kitüntetések, díjak odaítélése előtt;</w:t>
      </w:r>
    </w:p>
    <w:p w14:paraId="5A9F939C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külföldi önkormányzattal való együttműködés kialakításáról;</w:t>
      </w:r>
    </w:p>
    <w:p w14:paraId="36EEAFAC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nemzetközi szervezethez való csatlakozás kérdésében;</w:t>
      </w:r>
    </w:p>
    <w:p w14:paraId="7DD637D1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Képviselő-testület hatáskörébe tartozó ügyrendi, összeférhetetlenségi, méltatlansági és fegyelmi eljárással kapcsolatos ügyekben;</w:t>
      </w:r>
    </w:p>
    <w:p w14:paraId="1E284111" w14:textId="77777777" w:rsidR="00D5109B" w:rsidRPr="00D5109B" w:rsidRDefault="00D5109B" w:rsidP="00D5109B">
      <w:pPr>
        <w:numPr>
          <w:ilvl w:val="0"/>
          <w:numId w:val="1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által megkötésre kerülő szerződések vonatkozásában.</w:t>
      </w:r>
    </w:p>
    <w:p w14:paraId="0954F1A3" w14:textId="77777777" w:rsidR="00D5109B" w:rsidRPr="00D5109B" w:rsidRDefault="00D5109B" w:rsidP="00D5109B">
      <w:pPr>
        <w:spacing w:after="0" w:line="276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1AC6A022" w14:textId="77777777" w:rsidR="00D5109B" w:rsidRPr="00D5109B" w:rsidRDefault="00D5109B" w:rsidP="00D5109B">
      <w:pPr>
        <w:numPr>
          <w:ilvl w:val="0"/>
          <w:numId w:val="1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javaslatot tesz:</w:t>
      </w:r>
    </w:p>
    <w:p w14:paraId="50F9E861" w14:textId="77777777" w:rsidR="00D5109B" w:rsidRPr="00D5109B" w:rsidRDefault="00D5109B" w:rsidP="00D5109B">
      <w:pPr>
        <w:numPr>
          <w:ilvl w:val="0"/>
          <w:numId w:val="1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Képviselő-testület rendkívüli ülésének összehívására;</w:t>
      </w:r>
    </w:p>
    <w:p w14:paraId="1E54BBA4" w14:textId="77777777" w:rsidR="00D5109B" w:rsidRPr="00D5109B" w:rsidRDefault="00D5109B" w:rsidP="00D5109B">
      <w:pPr>
        <w:numPr>
          <w:ilvl w:val="0"/>
          <w:numId w:val="1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zárt ülés elrendelésére.</w:t>
      </w:r>
    </w:p>
    <w:p w14:paraId="33AF335C" w14:textId="77777777" w:rsidR="00D5109B" w:rsidRPr="00D5109B" w:rsidRDefault="00D5109B" w:rsidP="00D5109B">
      <w:pPr>
        <w:spacing w:after="0" w:line="276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63520D69" w14:textId="77777777" w:rsidR="00D5109B" w:rsidRPr="00D5109B" w:rsidRDefault="00D5109B" w:rsidP="00D5109B">
      <w:pPr>
        <w:numPr>
          <w:ilvl w:val="0"/>
          <w:numId w:val="1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ellátja:</w:t>
      </w:r>
    </w:p>
    <w:p w14:paraId="5DD96FCD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titkos szavazás lebonyolítását, a szavazatszámláló bizottság szerepét;</w:t>
      </w:r>
    </w:p>
    <w:p w14:paraId="79A2F292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testületi döntések végrehajtásának figyelemmel kísérését;</w:t>
      </w:r>
    </w:p>
    <w:p w14:paraId="7B40C8D7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összeférhetetlenségi ügyek előkészítését;</w:t>
      </w:r>
    </w:p>
    <w:p w14:paraId="7F65DF68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fegyelmi ügyek előkészítését;</w:t>
      </w:r>
    </w:p>
    <w:p w14:paraId="02388A01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méltatlansági ügyek előkészítését;</w:t>
      </w:r>
    </w:p>
    <w:p w14:paraId="4E12E729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hatályos jogszabályok értelmezését vitás kérdésekben;</w:t>
      </w:r>
    </w:p>
    <w:p w14:paraId="463ADC79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szerződések véleményezését;</w:t>
      </w:r>
    </w:p>
    <w:p w14:paraId="5B28F0DC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Szigetvári Roma Nemzetiségi Önkormányzat, a Szigetvári Német Önkormányzat, a Szigetvári Horvát Önkormányzat és a részönkormányzatok SZMSZ-ének jogi felülvizsgálatát;</w:t>
      </w:r>
    </w:p>
    <w:p w14:paraId="4CAD1F22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polgármester és az önkormányzati képviselők vagyonnyilatkozatának nyilvántartásával és ellenőrzésével kapcsolatos feladatokat;</w:t>
      </w:r>
    </w:p>
    <w:p w14:paraId="289034D1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testület jogalkotási programjának figyelemmel kísérését;</w:t>
      </w:r>
    </w:p>
    <w:p w14:paraId="3F470B1F" w14:textId="77777777" w:rsidR="00D5109B" w:rsidRPr="00D5109B" w:rsidRDefault="00D5109B" w:rsidP="00D5109B">
      <w:pPr>
        <w:numPr>
          <w:ilvl w:val="0"/>
          <w:numId w:val="1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Európai Uniós jogharmonizációs feladatok figyelemmel kísérését.</w:t>
      </w:r>
    </w:p>
    <w:p w14:paraId="23826BE5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D71FC8B" w14:textId="77777777" w:rsidR="00D5109B" w:rsidRPr="00D5109B" w:rsidRDefault="00D5109B" w:rsidP="00D5109B">
      <w:pPr>
        <w:numPr>
          <w:ilvl w:val="0"/>
          <w:numId w:val="1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Kapcsolattartás:</w:t>
      </w:r>
    </w:p>
    <w:p w14:paraId="78F23DDB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Kapcsolatot tart a bizottság a közigazgatási illetékességi területén működő rendőrkapitányság vezetőjével, megállapodást köthet helyi közbiztonságot érintő feladatok ellátására, a rendőrség és az önkormányzati szervek tevékenységének összehangolására, a közbiztonsággal összefüggő feladatok társadalmi segítésére.</w:t>
      </w:r>
    </w:p>
    <w:p w14:paraId="003BE0D7" w14:textId="77777777" w:rsidR="00D5109B" w:rsidRPr="00D5109B" w:rsidRDefault="00D5109B" w:rsidP="00D5109B">
      <w:pPr>
        <w:suppressAutoHyphens/>
        <w:spacing w:after="0" w:line="240" w:lineRule="auto"/>
        <w:ind w:left="284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142D4956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286328A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II/3. Kulturális, Ifjúsági, Civil, Sport, Oktatási és Nemzetközi Kapcsolatok Bizottságának feladatai:</w:t>
      </w:r>
    </w:p>
    <w:p w14:paraId="7F1C8B82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0520E6A7" w14:textId="77777777" w:rsidR="00D5109B" w:rsidRPr="00D5109B" w:rsidRDefault="00D5109B" w:rsidP="00D5109B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előzetesen állást foglal a Képviselő-testület hatáskörébe tartozó ügyek közül:</w:t>
      </w:r>
    </w:p>
    <w:p w14:paraId="5A3D41D9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múzeumi anyag elhelyezéséről;</w:t>
      </w:r>
    </w:p>
    <w:p w14:paraId="7B140FF9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közterületi műalkotások előzetes terveiről, vázlatairól;</w:t>
      </w:r>
    </w:p>
    <w:p w14:paraId="4BB5C41C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médiával kapcsolatos ügyekről, önkormányzati lap indításáról, megszüntetéséről, átszervezéséről;</w:t>
      </w:r>
    </w:p>
    <w:p w14:paraId="17313B5E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javaslatot tesz a város internetes honlapjának frissítésével, tartalmi és formai megjelenésével kapcsolatban;</w:t>
      </w:r>
    </w:p>
    <w:p w14:paraId="56BF4CC7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közművelődési feladatellátó éves munkatervéről;</w:t>
      </w:r>
    </w:p>
    <w:p w14:paraId="03F16103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sportlétesítményekről, sportintézmények alapításáról, átszervezéséről vagy megszüntetéséről;</w:t>
      </w:r>
    </w:p>
    <w:p w14:paraId="5E236716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gyermek- és ifjúsági sport, az utánpótlás nevelés, a hátrányos helyzetű társadalmi csoportok és fogyatékosok sportjának, illetve a tömeges részvétellel zajló sportrendezvények szervezésében való közreműködésről;</w:t>
      </w:r>
    </w:p>
    <w:p w14:paraId="0F369D46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sporttevékenység támogatási rendszeréről, a helyi testnevelési és sportfeladatok meghatározásáról, illetve fejlesztések célkitűzéseiről;</w:t>
      </w:r>
    </w:p>
    <w:p w14:paraId="3D3C3795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éves önkormányzati sport, tömegsport rendezvényekről;</w:t>
      </w:r>
    </w:p>
    <w:p w14:paraId="4A2D2EF6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kitüntetések, díjak odaítélése előtt;</w:t>
      </w:r>
    </w:p>
    <w:p w14:paraId="426F796B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külföldi önkormányzattal való együttműködés kialakításáról;</w:t>
      </w:r>
    </w:p>
    <w:p w14:paraId="4991E6D8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nemzetközi szervezethez való csatlakozás kérdésében;</w:t>
      </w:r>
    </w:p>
    <w:p w14:paraId="7D51D8A9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40" w:lineRule="auto"/>
        <w:ind w:left="1077" w:hanging="357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városi sportlétesítmények fenntartásáról, működtetéséről.</w:t>
      </w:r>
    </w:p>
    <w:p w14:paraId="47F1D6B0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köznevelési, közművelődési, közgyűjteményi intézmények létesítéséről, átszervezéséről, megszüntetéséről, gazdasági jogkörének meghatározásáról;</w:t>
      </w:r>
    </w:p>
    <w:p w14:paraId="23C5EB31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köznevelési, közművelődési, közgyűjteményi intézmények vezetőinek kinevezéséről, bérezéséről, jutalmazásáról, minősítéséről;</w:t>
      </w:r>
    </w:p>
    <w:p w14:paraId="7ADC74B0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köznevelési, közművelődési, közgyűjteményi intézmények költségvetéséről;</w:t>
      </w:r>
    </w:p>
    <w:p w14:paraId="7675857C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köznevelési, közművelődési, közgyűjteményi intézmények finanszírozását érintő, illetve vagyonjogi kérdésekről;</w:t>
      </w:r>
    </w:p>
    <w:p w14:paraId="158EE880" w14:textId="77777777" w:rsidR="00D5109B" w:rsidRPr="00D5109B" w:rsidRDefault="00D5109B" w:rsidP="00D5109B">
      <w:pPr>
        <w:numPr>
          <w:ilvl w:val="0"/>
          <w:numId w:val="26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nevelési, közművelődési intézmények elnevezéséről, névváltoztatásáról.</w:t>
      </w:r>
    </w:p>
    <w:p w14:paraId="267A331E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3907DDB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7DD18AD2" w14:textId="77777777" w:rsidR="00D5109B" w:rsidRPr="00D5109B" w:rsidRDefault="00D5109B" w:rsidP="00D5109B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ellenőrzi:</w:t>
      </w:r>
    </w:p>
    <w:p w14:paraId="6AC79638" w14:textId="77777777" w:rsidR="00D5109B" w:rsidRPr="00D5109B" w:rsidRDefault="00D5109B" w:rsidP="00D5109B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sportlétesítményeket biztonságtechnikai szempontból, együttműködve a rendőrséggel, a tűzoltósággal, a mentőszolgálattal.</w:t>
      </w:r>
    </w:p>
    <w:p w14:paraId="05DACCF8" w14:textId="77777777" w:rsidR="00D5109B" w:rsidRPr="00D5109B" w:rsidRDefault="00D5109B" w:rsidP="00D5109B">
      <w:pPr>
        <w:numPr>
          <w:ilvl w:val="0"/>
          <w:numId w:val="2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törvényesség biztosítása keretében a házirend, valamint – a kollektív szerződés és a közalkalmazotti szabályzat kivételével – más belső szabályzatok elfogadására előírt eljárási rendelkezések megtartását, a szabályzatokban foglaltak jogszerűségét, a működés és döntéshozatal jogszerűségét;</w:t>
      </w:r>
    </w:p>
    <w:p w14:paraId="35F60BDA" w14:textId="77777777" w:rsidR="00D5109B" w:rsidRPr="00D5109B" w:rsidRDefault="00D5109B" w:rsidP="00D5109B">
      <w:pPr>
        <w:numPr>
          <w:ilvl w:val="0"/>
          <w:numId w:val="2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köznevelési intézmények nevelési és pedagógiai programjában meghatározott feladatok végrehajtását;</w:t>
      </w:r>
    </w:p>
    <w:p w14:paraId="3B318828" w14:textId="77777777" w:rsidR="00D5109B" w:rsidRPr="00D5109B" w:rsidRDefault="00D5109B" w:rsidP="00D5109B">
      <w:pPr>
        <w:numPr>
          <w:ilvl w:val="0"/>
          <w:numId w:val="2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közművelődéssel, közgyűjteményekkel, és művészeti tevékenységgel kapcsolatos feladatok ellátását, a finanszírozás mértékét és ennek felhasználását;</w:t>
      </w:r>
    </w:p>
    <w:p w14:paraId="764137D3" w14:textId="77777777" w:rsidR="00D5109B" w:rsidRPr="00D5109B" w:rsidRDefault="00D5109B" w:rsidP="00D5109B">
      <w:pPr>
        <w:numPr>
          <w:ilvl w:val="0"/>
          <w:numId w:val="2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vállalkozásba kiadott közművelődési intézményekkel kötött szerződésben foglaltak megvalósulását.</w:t>
      </w:r>
    </w:p>
    <w:p w14:paraId="3F079CED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221C12EE" w14:textId="77777777" w:rsidR="00D5109B" w:rsidRPr="00D5109B" w:rsidRDefault="00D5109B" w:rsidP="00D5109B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javaslatot tesz:</w:t>
      </w:r>
    </w:p>
    <w:p w14:paraId="2A0EFE58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területét érintő önkormányzati pályázatok benyújtására;</w:t>
      </w:r>
    </w:p>
    <w:p w14:paraId="1C402D32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ágazatát érintő költségvetési előirányzatokra, átcsoportosításokra;</w:t>
      </w:r>
    </w:p>
    <w:p w14:paraId="6512859E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utcanevek megváltoztatására, emléktáblák elhelyezésére, közterületek elnevezésére;</w:t>
      </w:r>
    </w:p>
    <w:p w14:paraId="129CEFEB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emlékművek, köztéri szobrok elhelyezésére, karbantartására, áthelyezésére;</w:t>
      </w:r>
    </w:p>
    <w:p w14:paraId="29ACC4F7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kulturális rendezvények megtartására, évfordulók megünneplésére;</w:t>
      </w:r>
    </w:p>
    <w:p w14:paraId="640D1337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intézmények, valamint a polgármesteri hivatal informatikai feladatainak ellátásához szükséges eszközök fejlesztésére;</w:t>
      </w:r>
    </w:p>
    <w:p w14:paraId="64A71CDD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tulajdonában álló sportlétesítmények fejlesztésére;</w:t>
      </w:r>
    </w:p>
    <w:p w14:paraId="7A0B3C19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szabadidősport feltételeinek fejlesztésére;</w:t>
      </w:r>
    </w:p>
    <w:p w14:paraId="1C0D87EA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területét érintő önkormányzati pályázatok benyújtására;</w:t>
      </w:r>
    </w:p>
    <w:p w14:paraId="4E23E729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ágazatát érintő költségvetési előirányzatokra, átcsoportosításokra;</w:t>
      </w:r>
    </w:p>
    <w:p w14:paraId="5267F0DA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adott nevelési évben indítható óvodai csoportok számának meghatározására, a maximális csoportlétszámtól való eltérés engedélyezésére;</w:t>
      </w:r>
    </w:p>
    <w:p w14:paraId="788FB6AE" w14:textId="77777777" w:rsidR="00D5109B" w:rsidRPr="00D5109B" w:rsidRDefault="00D5109B" w:rsidP="00D5109B">
      <w:pPr>
        <w:numPr>
          <w:ilvl w:val="0"/>
          <w:numId w:val="28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óvodák működési (felvételi) körzetének meghatározására, majd közzétételére;</w:t>
      </w:r>
    </w:p>
    <w:p w14:paraId="3C602919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50156F89" w14:textId="77777777" w:rsidR="00D5109B" w:rsidRPr="00D5109B" w:rsidRDefault="00D5109B" w:rsidP="00D5109B">
      <w:pPr>
        <w:numPr>
          <w:ilvl w:val="0"/>
          <w:numId w:val="2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véleményezi:</w:t>
      </w:r>
    </w:p>
    <w:p w14:paraId="6164B13C" w14:textId="77777777" w:rsidR="00D5109B" w:rsidRPr="00D5109B" w:rsidRDefault="00D5109B" w:rsidP="00D5109B">
      <w:pPr>
        <w:numPr>
          <w:ilvl w:val="0"/>
          <w:numId w:val="23"/>
        </w:numPr>
        <w:suppressAutoHyphens/>
        <w:spacing w:after="0" w:line="276" w:lineRule="auto"/>
        <w:ind w:left="1134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helyi civil szervezetekkel történő együttműködési megállapodásokat;</w:t>
      </w:r>
    </w:p>
    <w:p w14:paraId="6EF03C29" w14:textId="77777777" w:rsidR="00D5109B" w:rsidRPr="00D5109B" w:rsidRDefault="00D5109B" w:rsidP="00D5109B">
      <w:pPr>
        <w:numPr>
          <w:ilvl w:val="0"/>
          <w:numId w:val="23"/>
        </w:numPr>
        <w:suppressAutoHyphens/>
        <w:spacing w:after="0" w:line="276" w:lineRule="auto"/>
        <w:ind w:left="1134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éves kulturális rendezvénytervét;</w:t>
      </w:r>
    </w:p>
    <w:p w14:paraId="1140EA48" w14:textId="77777777" w:rsidR="00D5109B" w:rsidRPr="00D5109B" w:rsidRDefault="00D5109B" w:rsidP="00D5109B">
      <w:pPr>
        <w:numPr>
          <w:ilvl w:val="0"/>
          <w:numId w:val="23"/>
        </w:numPr>
        <w:suppressAutoHyphens/>
        <w:spacing w:after="0" w:line="276" w:lineRule="auto"/>
        <w:ind w:left="1134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intézmények kollektív szerződéseinek megkötését; a módosítást megelőzően előzetesen állást foglalt.</w:t>
      </w:r>
    </w:p>
    <w:p w14:paraId="02688987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F70AA73" w14:textId="77777777" w:rsidR="00D5109B" w:rsidRPr="00D5109B" w:rsidRDefault="00D5109B" w:rsidP="00D5109B">
      <w:pPr>
        <w:numPr>
          <w:ilvl w:val="0"/>
          <w:numId w:val="2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kapcsolatot tart fenn:</w:t>
      </w:r>
    </w:p>
    <w:p w14:paraId="2047F6A4" w14:textId="77777777" w:rsidR="00D5109B" w:rsidRPr="00D5109B" w:rsidRDefault="00D5109B" w:rsidP="00D5109B">
      <w:pPr>
        <w:numPr>
          <w:ilvl w:val="0"/>
          <w:numId w:val="22"/>
        </w:numPr>
        <w:suppressAutoHyphens/>
        <w:spacing w:after="0" w:line="276" w:lineRule="auto"/>
        <w:ind w:left="993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vármegyei ifjúsági szervekkel;</w:t>
      </w:r>
    </w:p>
    <w:p w14:paraId="03CDBB89" w14:textId="77777777" w:rsidR="00D5109B" w:rsidRPr="00D5109B" w:rsidRDefault="00D5109B" w:rsidP="00D5109B">
      <w:pPr>
        <w:numPr>
          <w:ilvl w:val="0"/>
          <w:numId w:val="22"/>
        </w:numPr>
        <w:suppressAutoHyphens/>
        <w:spacing w:after="0" w:line="276" w:lineRule="auto"/>
        <w:ind w:left="993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érdekvédelmi szervezetekkel.</w:t>
      </w:r>
    </w:p>
    <w:p w14:paraId="06A034F7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B1C9211" w14:textId="77777777" w:rsidR="00D5109B" w:rsidRPr="00D5109B" w:rsidRDefault="00D5109B" w:rsidP="00D5109B">
      <w:pPr>
        <w:numPr>
          <w:ilvl w:val="0"/>
          <w:numId w:val="25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Kapcsolattartás:</w:t>
      </w:r>
    </w:p>
    <w:p w14:paraId="221C61B5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 bizottság kialakíthat eseti és rendszeres kapcsolatot </w:t>
      </w:r>
    </w:p>
    <w:p w14:paraId="35DD13D4" w14:textId="77777777" w:rsidR="00D5109B" w:rsidRPr="00D5109B" w:rsidRDefault="00D5109B" w:rsidP="00D5109B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más képviselő-testületekkel, közös rendezvényeket szervezhetnek feladatkörükben egymással, </w:t>
      </w:r>
    </w:p>
    <w:p w14:paraId="7D4E72E5" w14:textId="77777777" w:rsidR="00D5109B" w:rsidRPr="00D5109B" w:rsidRDefault="00D5109B" w:rsidP="00D5109B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más jogi személlyel vagy jogi személyiséggel nem rendelkező szervezettel tapasztalataik kölcsönös átadása, a helyi sajátosságoknak megfelelő szervezeti megoldások, kulturális és egyéb feladataik hatékonyabb ellátása, valamint </w:t>
      </w:r>
    </w:p>
    <w:p w14:paraId="459AB4F3" w14:textId="77777777" w:rsidR="00D5109B" w:rsidRPr="00D5109B" w:rsidRDefault="00D5109B" w:rsidP="00D5109B">
      <w:pPr>
        <w:numPr>
          <w:ilvl w:val="0"/>
          <w:numId w:val="2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lakosság önszerveződő közösségeivel, a társulási- és érdekképviseleti szervekkel való hatékonyabb és szélesebb körű együttműködés érdekében.</w:t>
      </w:r>
    </w:p>
    <w:p w14:paraId="5B1CAE8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76618D72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II/4. Szociális, Egészségügyi és Lakásügyi Bizottság feladatai:</w:t>
      </w:r>
    </w:p>
    <w:p w14:paraId="177C4507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1570E5B4" w14:textId="77777777" w:rsidR="00D5109B" w:rsidRPr="00D5109B" w:rsidRDefault="00D5109B" w:rsidP="00D5109B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előzetesen állást foglal a Képviselő-testület hatáskörébe tartozó ügyek közül:</w:t>
      </w:r>
    </w:p>
    <w:p w14:paraId="2728DACC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ifjúság egészségmegőrzésének és nevelésének várospolitikai koncepciójáról, az ezzel kapcsolatos intézmények alapításáról, átszervezéséről vagy megszüntetéséről;</w:t>
      </w:r>
    </w:p>
    <w:p w14:paraId="655E849F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egészséges életmód közösségi feltételeinek biztosításáról;</w:t>
      </w:r>
    </w:p>
    <w:p w14:paraId="7612B0A9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szociális és egészségügyi alapellátással, annak koncepciójával, feltételrendszerével kapcsolatos előterjesztésekben;</w:t>
      </w:r>
    </w:p>
    <w:p w14:paraId="4610289F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szociális és egészségügyi ellátást érintő pénzügyi, gazdasági, vagyonjogi ügyekben;</w:t>
      </w:r>
    </w:p>
    <w:p w14:paraId="74F344E2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szociális segélyezés feltételrendszerének kialakításában;</w:t>
      </w:r>
    </w:p>
    <w:p w14:paraId="33A68C3C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szolgáltatás-tervezési koncepció kialakításával és felülvizsgálatával kapcsolatban;</w:t>
      </w:r>
    </w:p>
    <w:p w14:paraId="175EB6A3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egészségügyi ágazat költségvetési előirányzatával kapcsolatban;</w:t>
      </w:r>
    </w:p>
    <w:p w14:paraId="279140B7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egészségügyi intézmény alapításával, átszervezésével, megszüntetésével kapcsolatos ügyekben;</w:t>
      </w:r>
    </w:p>
    <w:p w14:paraId="0A6C7A7C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az alapellátási körzetek számának, körzethatárainak megváltoztatásában; </w:t>
      </w:r>
    </w:p>
    <w:p w14:paraId="7EA39DE4" w14:textId="77777777" w:rsidR="00D5109B" w:rsidRPr="00D5109B" w:rsidRDefault="00D5109B" w:rsidP="00D5109B">
      <w:pPr>
        <w:numPr>
          <w:ilvl w:val="0"/>
          <w:numId w:val="30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településtisztasági szabályozási kérdéseiben.</w:t>
      </w:r>
    </w:p>
    <w:p w14:paraId="65ED3288" w14:textId="77777777" w:rsidR="00D5109B" w:rsidRPr="00D5109B" w:rsidRDefault="00D5109B" w:rsidP="00D5109B">
      <w:pPr>
        <w:suppressAutoHyphens/>
        <w:spacing w:after="0" w:line="240" w:lineRule="auto"/>
        <w:ind w:left="360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57B86B3D" w14:textId="77777777" w:rsidR="00D5109B" w:rsidRPr="00D5109B" w:rsidRDefault="00D5109B" w:rsidP="00D5109B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ellenőrzi:</w:t>
      </w:r>
    </w:p>
    <w:p w14:paraId="58F6E936" w14:textId="77777777" w:rsidR="00D5109B" w:rsidRPr="00D5109B" w:rsidRDefault="00D5109B" w:rsidP="00D5109B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önkormányzati ingatlankezelő lakásfenntartási és értékesítési tevékenységét (beszámoltatás útján);</w:t>
      </w:r>
    </w:p>
    <w:p w14:paraId="135DA598" w14:textId="77777777" w:rsidR="00D5109B" w:rsidRPr="00D5109B" w:rsidRDefault="00D5109B" w:rsidP="00D5109B">
      <w:pPr>
        <w:numPr>
          <w:ilvl w:val="0"/>
          <w:numId w:val="31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egészségügyi ellátottságát, a gyógyító-megelőző egészségügyi alapellátást végző háziorvosok, gyermekorvosok, védőnők, iskolaegészségügyi és munkaegészségügyi szolgálat, a fogorvosi szolgálat és a közegészségügy helyzetét;</w:t>
      </w:r>
    </w:p>
    <w:p w14:paraId="0AA67E0E" w14:textId="77777777" w:rsidR="00D5109B" w:rsidRPr="00D5109B" w:rsidRDefault="00D5109B" w:rsidP="00D5109B">
      <w:pPr>
        <w:numPr>
          <w:ilvl w:val="0"/>
          <w:numId w:val="31"/>
        </w:num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mozgáskorlátozottak helyzetét.</w:t>
      </w:r>
    </w:p>
    <w:p w14:paraId="303E9DA7" w14:textId="77777777" w:rsidR="00D5109B" w:rsidRPr="00D5109B" w:rsidRDefault="00D5109B" w:rsidP="00D5109B">
      <w:pPr>
        <w:suppressAutoHyphens/>
        <w:spacing w:after="0" w:line="240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6D32DCD7" w14:textId="77777777" w:rsidR="00D5109B" w:rsidRPr="00D5109B" w:rsidRDefault="00D5109B" w:rsidP="00D5109B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javaslatot tesz:</w:t>
      </w:r>
    </w:p>
    <w:p w14:paraId="534F27C1" w14:textId="77777777" w:rsidR="00D5109B" w:rsidRPr="00D5109B" w:rsidRDefault="00D5109B" w:rsidP="00D5109B">
      <w:pPr>
        <w:numPr>
          <w:ilvl w:val="0"/>
          <w:numId w:val="32"/>
        </w:num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területét érintő önkormányzati pályázatok benyújtására;</w:t>
      </w:r>
    </w:p>
    <w:p w14:paraId="1EB4F680" w14:textId="77777777" w:rsidR="00D5109B" w:rsidRPr="00D5109B" w:rsidRDefault="00D5109B" w:rsidP="00D5109B">
      <w:pPr>
        <w:numPr>
          <w:ilvl w:val="0"/>
          <w:numId w:val="32"/>
        </w:num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ágazatát érintő költségvetési előirányzatokra, átcsoportosításokra;</w:t>
      </w:r>
    </w:p>
    <w:p w14:paraId="1F6148BF" w14:textId="77777777" w:rsidR="00D5109B" w:rsidRPr="00D5109B" w:rsidRDefault="00D5109B" w:rsidP="00D5109B">
      <w:pPr>
        <w:numPr>
          <w:ilvl w:val="0"/>
          <w:numId w:val="32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indokolási kötelezettség terhe mellett javaslatot tesz nem szociális jellegű lakáshoz juttatásra, illetve önkormányzati lakás nem lakás céljára történő bérbeadására vonatkozóan.</w:t>
      </w:r>
    </w:p>
    <w:p w14:paraId="72307C5C" w14:textId="77777777" w:rsidR="00D5109B" w:rsidRPr="00D5109B" w:rsidRDefault="00D5109B" w:rsidP="00D5109B">
      <w:pPr>
        <w:spacing w:after="0" w:line="276" w:lineRule="auto"/>
        <w:ind w:left="1080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91FBF5F" w14:textId="77777777" w:rsidR="00D5109B" w:rsidRPr="00D5109B" w:rsidRDefault="00D5109B" w:rsidP="00D5109B">
      <w:pPr>
        <w:numPr>
          <w:ilvl w:val="0"/>
          <w:numId w:val="29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kapcsolatot tart fenn:</w:t>
      </w:r>
    </w:p>
    <w:p w14:paraId="61FD735B" w14:textId="77777777" w:rsidR="00D5109B" w:rsidRPr="00D5109B" w:rsidRDefault="00D5109B" w:rsidP="00D5109B">
      <w:pPr>
        <w:numPr>
          <w:ilvl w:val="0"/>
          <w:numId w:val="33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népegészségügyi osztállyal;</w:t>
      </w:r>
    </w:p>
    <w:p w14:paraId="533F4DB6" w14:textId="77777777" w:rsidR="00D5109B" w:rsidRPr="00D5109B" w:rsidRDefault="00D5109B" w:rsidP="00D5109B">
      <w:pPr>
        <w:numPr>
          <w:ilvl w:val="0"/>
          <w:numId w:val="33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egészségügyi szolgáltatást végző gazdasági társasággal és a szociális intézmények vezetőivel;</w:t>
      </w:r>
    </w:p>
    <w:p w14:paraId="3E952F49" w14:textId="77777777" w:rsidR="00D5109B" w:rsidRPr="00D5109B" w:rsidRDefault="00D5109B" w:rsidP="00D5109B">
      <w:pPr>
        <w:numPr>
          <w:ilvl w:val="0"/>
          <w:numId w:val="33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Mozgáskorlátozottak Egyesületével;</w:t>
      </w:r>
    </w:p>
    <w:p w14:paraId="7C43DA22" w14:textId="77777777" w:rsidR="00D5109B" w:rsidRPr="00D5109B" w:rsidRDefault="00D5109B" w:rsidP="00D5109B">
      <w:pPr>
        <w:numPr>
          <w:ilvl w:val="0"/>
          <w:numId w:val="33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rehabilitációs bizottsággal;</w:t>
      </w:r>
    </w:p>
    <w:p w14:paraId="521449A7" w14:textId="77777777" w:rsidR="00D5109B" w:rsidRPr="00D5109B" w:rsidRDefault="00D5109B" w:rsidP="00D5109B">
      <w:pPr>
        <w:numPr>
          <w:ilvl w:val="0"/>
          <w:numId w:val="33"/>
        </w:numPr>
        <w:suppressAutoHyphens/>
        <w:spacing w:after="0" w:line="276" w:lineRule="auto"/>
        <w:ind w:left="70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érdekvédelmi szervezetekkel.</w:t>
      </w:r>
    </w:p>
    <w:p w14:paraId="6F5A7CE2" w14:textId="77777777" w:rsidR="00D5109B" w:rsidRPr="00D5109B" w:rsidRDefault="00D5109B" w:rsidP="00D5109B">
      <w:p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D75D58C" w14:textId="77777777" w:rsidR="00D5109B" w:rsidRPr="00D5109B" w:rsidRDefault="00D5109B" w:rsidP="00D5109B">
      <w:pPr>
        <w:numPr>
          <w:ilvl w:val="0"/>
          <w:numId w:val="24"/>
        </w:numPr>
        <w:tabs>
          <w:tab w:val="left" w:pos="426"/>
        </w:tabs>
        <w:suppressAutoHyphens/>
        <w:spacing w:after="0" w:line="276" w:lineRule="auto"/>
        <w:ind w:left="426" w:hanging="437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Az egyes bizottságokra átruházott hatáskörök:</w:t>
      </w:r>
    </w:p>
    <w:p w14:paraId="2C8E47FB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696C4637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 xml:space="preserve">III/1. </w:t>
      </w: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Gazdasági, Pénzügyi, Városfejlesztési és Turisztikai Bizottságra</w:t>
      </w: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 xml:space="preserve"> átruházott hatáskörök:</w:t>
      </w:r>
    </w:p>
    <w:p w14:paraId="79CEAA9B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0873FB77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átruházott hatáskörben:</w:t>
      </w:r>
    </w:p>
    <w:p w14:paraId="6482C125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önkormányzati intézmények éves gazdasági és számvételi ellenőrzési programjairól, az ellenőrzésről szóló beszámoló elfogadásáról;</w:t>
      </w:r>
    </w:p>
    <w:p w14:paraId="07389C22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dönt az önkormányzati vagyont vagy követelést érintő perbeli vagy peren kívüli egyezség megkötéséről kettőmillió </w:t>
      </w:r>
      <w:proofErr w:type="gram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forint értékig</w:t>
      </w:r>
      <w:proofErr w:type="gram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;</w:t>
      </w:r>
    </w:p>
    <w:p w14:paraId="21CA8936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dönt az önkormányzat forgalomképes vagyonának elidegenítéséről és hasznosításáról, amennyiben az elidegenítésre szánt vagyontárgy vagy vagyoni értékű jog forgalmi értéke, hasznosítás esetén a pályázati felhívásban vagy a szerződésben foglalt összeg a kettőmillió forintot nem éri el; </w:t>
      </w:r>
    </w:p>
    <w:p w14:paraId="71FEB3AE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önkormányzat tulajdonát képező üzletrész, részvényvagyon hasznosításáról, amennyiben annak névértéke nem éri el a kettőmillió forintot;</w:t>
      </w:r>
    </w:p>
    <w:p w14:paraId="53401CF6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önkormányzat számláin lévő átmenetileg szabad pénzeszközök elkülönített (lekötött) betétként történő elhelyezéséről vagy államilag garantált értékpapír vásárlásáról a Költségvetési és Pénzügyi Osztály vezetőjének javaslata alapján;</w:t>
      </w:r>
    </w:p>
    <w:p w14:paraId="5DA3E1DB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ötmillió forintot meghaladó felhalmozási célú kötelezettségvállalás jóváhagyásáról;</w:t>
      </w:r>
    </w:p>
    <w:p w14:paraId="731C7C40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helyi közutak és közterületek fenntartásáról, a közlekedési rend megállapításáról;</w:t>
      </w:r>
    </w:p>
    <w:p w14:paraId="26D7A075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parkolók kialakításáról;</w:t>
      </w:r>
    </w:p>
    <w:p w14:paraId="39337010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elővásárlási jog, valamint szolgalmi jog kivételével dönt a tulajdonosi jognyilatkozatok kérdésében (pl. telekmegosztás, telekösszevonás, telekhatár kiigazítás, jelzálogjog bejegyeztetés és törlés);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footnoteReference w:id="11"/>
      </w:r>
    </w:p>
    <w:p w14:paraId="055EDB33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egyes területek zajvédelmi és környezetvédelmi szempontból fokozottan védetté történő nyilvánításáról;</w:t>
      </w:r>
    </w:p>
    <w:p w14:paraId="230BEEA6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Környezetvédelmi Alap pénzeszközeinek felosztásáról; jóváhagyja a Környezetvédelmi Alap éves tervét;</w:t>
      </w:r>
    </w:p>
    <w:p w14:paraId="1BCF15D9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város területén egyes növényvédelmi feladatok ellátásáról;</w:t>
      </w:r>
    </w:p>
    <w:p w14:paraId="7285DA81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város közútjait érintő forgalomelterelésről, forgalomkorlátozásról;</w:t>
      </w:r>
    </w:p>
    <w:p w14:paraId="141C7B4E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 w:hanging="349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önkormányzati tulajdonú közterületeken, azok alatt vagy felett elhelyezkedő közművek, közcélú távközlési eszközök, egyéb vezetékes létesítmények létesítésével, bővítésével kapcsolatos megállapodás megkötéséről és az ellenérték megállapításáról;</w:t>
      </w:r>
    </w:p>
    <w:p w14:paraId="23B31D4E" w14:textId="77777777" w:rsidR="00D5109B" w:rsidRPr="00D5109B" w:rsidRDefault="00D5109B" w:rsidP="00D5109B">
      <w:pPr>
        <w:numPr>
          <w:ilvl w:val="0"/>
          <w:numId w:val="21"/>
        </w:numPr>
        <w:tabs>
          <w:tab w:val="left" w:pos="426"/>
        </w:tabs>
        <w:suppressAutoHyphens/>
        <w:spacing w:before="240"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felügyeli, ellenőrzi, beszámoltatja a Kisváros Nonprofit Kft-t; </w:t>
      </w:r>
    </w:p>
    <w:p w14:paraId="2977F521" w14:textId="77777777" w:rsidR="00D5109B" w:rsidRPr="00D5109B" w:rsidRDefault="00D5109B" w:rsidP="00D5109B">
      <w:pPr>
        <w:numPr>
          <w:ilvl w:val="0"/>
          <w:numId w:val="21"/>
        </w:numPr>
        <w:suppressAutoHyphens/>
        <w:spacing w:after="0" w:line="276" w:lineRule="auto"/>
        <w:ind w:left="426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város gazdasági, pénzügyi és városfejlesztési feladataihoz kapcsolódó szolgáltatásokat és beszerzéseket 3.000.000 forint értékhatárig megrendelhet.</w:t>
      </w:r>
    </w:p>
    <w:p w14:paraId="7A03CAE0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E8AF60C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III/2. A Jogi és Ügyrendi Bizottságra átruházott hatáskörök:</w:t>
      </w:r>
    </w:p>
    <w:p w14:paraId="340E222C" w14:textId="77777777" w:rsidR="00D5109B" w:rsidRPr="00D5109B" w:rsidRDefault="00D5109B" w:rsidP="00D5109B">
      <w:pPr>
        <w:suppressAutoHyphens/>
        <w:spacing w:after="0" w:line="240" w:lineRule="auto"/>
        <w:ind w:left="284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1D41B68C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átruházott hatáskörben:</w:t>
      </w:r>
    </w:p>
    <w:p w14:paraId="7D04D40D" w14:textId="77777777" w:rsidR="00D5109B" w:rsidRPr="00D5109B" w:rsidRDefault="00D5109B" w:rsidP="00D5109B">
      <w:pPr>
        <w:numPr>
          <w:ilvl w:val="0"/>
          <w:numId w:val="34"/>
        </w:numPr>
        <w:suppressAutoHyphens/>
        <w:spacing w:after="0" w:line="276" w:lineRule="auto"/>
        <w:ind w:left="709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hirdetmény nélküli tárgyalásos közbeszerzési eljárás esetében az ajánlattételre felkért szervezetek megnevezéséről.</w:t>
      </w:r>
    </w:p>
    <w:p w14:paraId="3D47E398" w14:textId="77777777" w:rsidR="00D5109B" w:rsidRPr="00D5109B" w:rsidRDefault="00D5109B" w:rsidP="00D5109B">
      <w:pPr>
        <w:numPr>
          <w:ilvl w:val="0"/>
          <w:numId w:val="34"/>
        </w:numPr>
        <w:suppressAutoHyphens/>
        <w:spacing w:after="0" w:line="240" w:lineRule="auto"/>
        <w:ind w:left="709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vizsgálja a képviselői (bizottsági elnöki, tagi, részönkormányzati tagi) tiszteletdíj megvonásának, csökkentésének e rendeletben meghatározott feltételei fennállását, szükség esetén intézkedik a szankciók érvényesítése iránt.</w:t>
      </w:r>
    </w:p>
    <w:p w14:paraId="09F31537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4D818E09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III/3. A Kulturális, Ifjúsági, Civil, Sport, Oktatási és Nemzetközi Kapcsolatok Bizottságára átruházott hatáskörök:</w:t>
      </w:r>
    </w:p>
    <w:p w14:paraId="7E32CBCD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7DC1842F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átruházott hatáskörben:</w:t>
      </w:r>
    </w:p>
    <w:p w14:paraId="03F90413" w14:textId="77777777" w:rsidR="00D5109B" w:rsidRPr="00D5109B" w:rsidRDefault="00D5109B" w:rsidP="00D5109B">
      <w:pPr>
        <w:numPr>
          <w:ilvl w:val="0"/>
          <w:numId w:val="35"/>
        </w:numPr>
        <w:suppressAutoHyphens/>
        <w:spacing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Városi Könyvtár által ellátandó feladatokról, a szolgáltatások díjairól;</w:t>
      </w:r>
    </w:p>
    <w:p w14:paraId="031E1044" w14:textId="77777777" w:rsidR="00D5109B" w:rsidRPr="00D5109B" w:rsidRDefault="00D5109B" w:rsidP="00D5109B">
      <w:pPr>
        <w:numPr>
          <w:ilvl w:val="0"/>
          <w:numId w:val="35"/>
        </w:numPr>
        <w:suppressAutoHyphens/>
        <w:spacing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sport, illetve a kulturális célú civil szervezetek önkormányzati támogatásának módjáról, összegéről, a támogatottak köréről;</w:t>
      </w:r>
    </w:p>
    <w:p w14:paraId="3362BF7E" w14:textId="77777777" w:rsidR="00D5109B" w:rsidRPr="00D5109B" w:rsidRDefault="00D5109B" w:rsidP="00D5109B">
      <w:pPr>
        <w:numPr>
          <w:ilvl w:val="0"/>
          <w:numId w:val="35"/>
        </w:numPr>
        <w:suppressAutoHyphens/>
        <w:spacing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„Év sportolója, edzője, csapata” és a „Jó tanuló, jó sportoló” díjak odaítéléséről;</w:t>
      </w:r>
    </w:p>
    <w:p w14:paraId="6E5926DB" w14:textId="77777777" w:rsidR="00D5109B" w:rsidRPr="00D5109B" w:rsidRDefault="00D5109B" w:rsidP="00D5109B">
      <w:pPr>
        <w:numPr>
          <w:ilvl w:val="0"/>
          <w:numId w:val="35"/>
        </w:numPr>
        <w:suppressAutoHyphens/>
        <w:spacing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ellátja a tevékenységi körével összefüggő fórumokon, rendezvényeken való képviseletet;</w:t>
      </w:r>
    </w:p>
    <w:p w14:paraId="6D34877B" w14:textId="77777777" w:rsidR="00D5109B" w:rsidRPr="00D5109B" w:rsidRDefault="00D5109B" w:rsidP="00D5109B">
      <w:pPr>
        <w:numPr>
          <w:ilvl w:val="0"/>
          <w:numId w:val="35"/>
        </w:numPr>
        <w:suppressAutoHyphens/>
        <w:spacing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Városi Könyvtár Szervezeti és Működési Szabályzatának módosításáról, a nyitvatartási rendjéről;</w:t>
      </w:r>
    </w:p>
    <w:p w14:paraId="133E777E" w14:textId="77777777" w:rsidR="00D5109B" w:rsidRPr="00D5109B" w:rsidRDefault="00D5109B" w:rsidP="00D5109B">
      <w:pPr>
        <w:numPr>
          <w:ilvl w:val="0"/>
          <w:numId w:val="35"/>
        </w:numPr>
        <w:tabs>
          <w:tab w:val="left" w:pos="426"/>
        </w:tabs>
        <w:suppressAutoHyphens/>
        <w:spacing w:before="240"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engedélyezi a városi címer, zászló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footnoteReference w:id="12"/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használatát az önkormányzati rendeletben meghatározottak szerint;</w:t>
      </w:r>
    </w:p>
    <w:p w14:paraId="5E7ACF59" w14:textId="77777777" w:rsidR="00D5109B" w:rsidRPr="00D5109B" w:rsidRDefault="00D5109B" w:rsidP="00D5109B">
      <w:pPr>
        <w:numPr>
          <w:ilvl w:val="0"/>
          <w:numId w:val="35"/>
        </w:numPr>
        <w:tabs>
          <w:tab w:val="left" w:pos="426"/>
        </w:tabs>
        <w:suppressAutoHyphens/>
        <w:spacing w:before="240" w:after="0" w:line="276" w:lineRule="auto"/>
        <w:ind w:left="708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dönt a Szigetvári Vár és a Török Ház nyitvatartási rendjéről, belépőjegy árakról, valamint a különböző ajánlatcsomagok bevezetéséről, módosításáról;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3"/>
      </w:r>
    </w:p>
    <w:p w14:paraId="28717A7A" w14:textId="77777777" w:rsidR="00D5109B" w:rsidRPr="00D5109B" w:rsidRDefault="00D5109B" w:rsidP="00D5109B">
      <w:pPr>
        <w:numPr>
          <w:ilvl w:val="0"/>
          <w:numId w:val="35"/>
        </w:numPr>
        <w:tabs>
          <w:tab w:val="left" w:pos="426"/>
        </w:tabs>
        <w:suppressAutoHyphens/>
        <w:spacing w:before="240"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dönt a köznevelési intézmények szervezeti és működési szabályzatainak, házirendjének és minőségirányítási programjának jóváhagyásáról, nyitvatartási rendjéről, a beiratkozás időpontjáról; </w:t>
      </w:r>
    </w:p>
    <w:p w14:paraId="24745870" w14:textId="77777777" w:rsidR="00D5109B" w:rsidRPr="00D5109B" w:rsidRDefault="00D5109B" w:rsidP="00D5109B">
      <w:pPr>
        <w:numPr>
          <w:ilvl w:val="0"/>
          <w:numId w:val="35"/>
        </w:numPr>
        <w:tabs>
          <w:tab w:val="left" w:pos="426"/>
        </w:tabs>
        <w:suppressAutoHyphens/>
        <w:spacing w:before="240"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oktatási, nevelési, közművelődési önkormányzati intézmények vezetőinek szakmai kitüntetésre való felterjesztéséről;</w:t>
      </w:r>
    </w:p>
    <w:p w14:paraId="1E718A6B" w14:textId="77777777" w:rsidR="00D5109B" w:rsidRPr="00D5109B" w:rsidRDefault="00D5109B" w:rsidP="00D5109B">
      <w:pPr>
        <w:numPr>
          <w:ilvl w:val="0"/>
          <w:numId w:val="35"/>
        </w:numPr>
        <w:tabs>
          <w:tab w:val="left" w:pos="426"/>
        </w:tabs>
        <w:suppressAutoHyphens/>
        <w:spacing w:before="240" w:after="0" w:line="276" w:lineRule="auto"/>
        <w:ind w:left="708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az általa fenntartott köznevelési intézmények nevelési, szakmai és pedagógiai programjának jóváhagyásáról;</w:t>
      </w:r>
    </w:p>
    <w:p w14:paraId="04D7FA86" w14:textId="77777777" w:rsidR="00D5109B" w:rsidRPr="00D5109B" w:rsidRDefault="00D5109B" w:rsidP="00D5109B">
      <w:pPr>
        <w:numPr>
          <w:ilvl w:val="0"/>
          <w:numId w:val="35"/>
        </w:numPr>
        <w:suppressAutoHyphens/>
        <w:spacing w:before="240" w:after="0" w:line="276" w:lineRule="auto"/>
        <w:ind w:left="709" w:hanging="43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dönt az önkormányzat által finanszírozott ösztöndíjak odaítéléséről, a támogatás mértékéről;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4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</w:t>
      </w:r>
    </w:p>
    <w:p w14:paraId="6CB29D60" w14:textId="77777777" w:rsidR="00D5109B" w:rsidRPr="00D5109B" w:rsidRDefault="00D5109B" w:rsidP="00D5109B">
      <w:pPr>
        <w:numPr>
          <w:ilvl w:val="0"/>
          <w:numId w:val="35"/>
        </w:numPr>
        <w:suppressAutoHyphens/>
        <w:spacing w:before="240" w:after="0" w:line="276" w:lineRule="auto"/>
        <w:ind w:left="284" w:hanging="11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5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dönt a Szigetvár név használatának engedélyezéséről. </w:t>
      </w:r>
    </w:p>
    <w:p w14:paraId="1B4C5CA5" w14:textId="77777777" w:rsidR="00D5109B" w:rsidRPr="00D5109B" w:rsidRDefault="00D5109B" w:rsidP="00D5109B">
      <w:pPr>
        <w:numPr>
          <w:ilvl w:val="0"/>
          <w:numId w:val="35"/>
        </w:numPr>
        <w:suppressAutoHyphens/>
        <w:spacing w:before="240" w:after="0" w:line="276" w:lineRule="auto"/>
        <w:ind w:left="284" w:hanging="11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bookmarkStart w:id="2" w:name="_Hlk207701145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dönt a Szigetvár Óvodái, Bölcsődéi és Konyhái intézmény nevelési évre vonatkozó pedagógus-továbbképzési intézményi programjának, továbbá a pedagógus igazgatói kinevezése előtti köznevelési igazgatóképzésen való részvételének jóváhagyásáról.</w:t>
      </w:r>
      <w:bookmarkEnd w:id="2"/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6"/>
      </w:r>
    </w:p>
    <w:p w14:paraId="5B8AE7A7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AE5D6F8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5E74D81C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III/4. A Szociális, Egészségügyi és Lakásügyi Bizottságra átruházott hatáskörök:</w:t>
      </w:r>
    </w:p>
    <w:p w14:paraId="4393994A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106C9409" w14:textId="77777777" w:rsidR="00D5109B" w:rsidRPr="00D5109B" w:rsidRDefault="00D5109B" w:rsidP="00D5109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bizottság átruházott hatáskörben:</w:t>
      </w:r>
    </w:p>
    <w:p w14:paraId="3077E32E" w14:textId="77777777" w:rsidR="00D5109B" w:rsidRPr="00D5109B" w:rsidRDefault="00D5109B" w:rsidP="00D5109B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Szigetvár Város Önkormányzata Képviselő-testületének a lakások és helyiségek bérletéről, illetve elidegenítéséről szóló 20/2011. (IV.22.) számú önkormányzati rendelete alapján:</w:t>
      </w:r>
    </w:p>
    <w:p w14:paraId="02532140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szociális helyzet alapján a bérlakások bérlőinek kijelölése pályázati eljárás során,</w:t>
      </w:r>
    </w:p>
    <w:p w14:paraId="4A2F36F1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szociális bérlakáshoz való juttatás esetén az elhelyezést a határozott idő lejárta előtt beérkezett kérelemre, újabb két évre meghosszabbíthatja,</w:t>
      </w:r>
    </w:p>
    <w:p w14:paraId="105B9937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költségelven megállapított lakbérű lakások bérlőinek kijelölése pályázati eljárás során,</w:t>
      </w:r>
    </w:p>
    <w:p w14:paraId="25119F69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hozzájárul a költségelven megállapított házastársi bérlőtársi szerződés megkötéséhez,</w:t>
      </w:r>
    </w:p>
    <w:p w14:paraId="301D3D1D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szolgálati lakáshoz juttatásról döntés,</w:t>
      </w:r>
    </w:p>
    <w:p w14:paraId="6CBE3D53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szolgálati lakáshoz juttatás esetén az elhelyezést a határozott idő lejárta előtt beérkezett kérelemre, újabb, határozott időre meghosszabbíthatja,</w:t>
      </w:r>
    </w:p>
    <w:p w14:paraId="59439768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szolgálati jogviszony megszűnése után, különös méltánylást érdemlő esetben legfeljebb egy évig 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továbbengedélyezheti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a lakáshasználatot;</w:t>
      </w:r>
    </w:p>
    <w:p w14:paraId="11144D2C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vis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maior esetén kijelöli a bérlő személyét,</w:t>
      </w:r>
    </w:p>
    <w:p w14:paraId="52E14309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hozzájárul a rendeletben meghatározott feltételek mellett az 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Ltv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. 22. § (1) bekezdés szerinti tartási szerződés megkötéséhez,</w:t>
      </w:r>
    </w:p>
    <w:p w14:paraId="26D59700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különös méltánylást érdemlő esetben, a rendeletben meghatározott feltételek teljesülése esetén engedélyezheti a házastárs, élettárs vagy gyermek részére a bérleti jogviszony folytatását,</w:t>
      </w:r>
    </w:p>
    <w:p w14:paraId="6B0E8F99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amennyiben a késedelem a nem lakáscélú helyiségek hasznosítását veszélyeztetné, dönt ezen helyiségek hasznosításáról, mely döntésről a képviselő-testületet következő ülésén tájékoztatja, </w:t>
      </w:r>
    </w:p>
    <w:p w14:paraId="28A7CE0E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hozzájárul részletre vétel esetén az ingatlan vevő általi megterheléséhez</w:t>
      </w:r>
    </w:p>
    <w:p w14:paraId="4898B119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érvényes lakásbérleti szerződés módosításáról,</w:t>
      </w:r>
    </w:p>
    <w:p w14:paraId="24CEE6E6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lakásbérleti szerződés felbontásáról,</w:t>
      </w:r>
    </w:p>
    <w:p w14:paraId="307CBEBA" w14:textId="77777777" w:rsidR="00D5109B" w:rsidRPr="00D5109B" w:rsidRDefault="00D5109B" w:rsidP="00D5109B">
      <w:pPr>
        <w:numPr>
          <w:ilvl w:val="1"/>
          <w:numId w:val="37"/>
        </w:num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 a Szigetvári Család és Gyermekjóléti Központ és Szolgálat Szervezeti és Működési Szabályzatának, Szakmai Programjának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footnoteReference w:id="17"/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módosításáról.</w:t>
      </w:r>
    </w:p>
    <w:p w14:paraId="3CADAFC0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6E3C2BD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4. melléklet a 21/2024. (X.8.) önkormányzati rendelethez</w:t>
      </w:r>
    </w:p>
    <w:p w14:paraId="156AE82B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BECEFA, ZSIBÓT TELEPÜLÉSRÉSZI ÖNKORMÁNYZATOKMŰKÖDÉSI SZABÁLYZATA BECEFA RÉSZÖNKORMÁNYZAT MŰKÖDÉSI SZABÁLYZATA</w:t>
      </w:r>
    </w:p>
    <w:p w14:paraId="41598646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BECEFA, ZSIBÓT TELEPÜLÉSRÉSZI ÖNKORMÁNYZATOK</w:t>
      </w:r>
    </w:p>
    <w:p w14:paraId="2280FE4D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MŰKÖDÉSI SZABÁLYZATA</w:t>
      </w:r>
    </w:p>
    <w:p w14:paraId="49A8A5C4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65EC2937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BECEFA RÉSZÖNKORMÁNYZAT MŰKÖDÉSI SZABÁLYZATA</w:t>
      </w:r>
    </w:p>
    <w:p w14:paraId="2FF61B18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0F7A21B7" w14:textId="77777777" w:rsidR="00D5109B" w:rsidRPr="00D5109B" w:rsidRDefault="00D5109B" w:rsidP="00D5109B">
      <w:pPr>
        <w:tabs>
          <w:tab w:val="left" w:pos="5040"/>
        </w:tabs>
        <w:suppressAutoHyphens/>
        <w:spacing w:before="120" w:after="240" w:line="240" w:lineRule="atLeast"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I. Szervezete</w:t>
      </w:r>
    </w:p>
    <w:p w14:paraId="5B6C3395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vezetője a településrészről választott települési képviselő, ennek hiányában a településrészeken lakcímmel rendelkező települési képviselő.</w:t>
      </w:r>
    </w:p>
    <w:p w14:paraId="6103CD9E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két tagját a Képviselő-testület a képviselői ciklus idejére választja a településrészi gyűlés ajánlásának megfelelően az önkormányzati választásokat követő 60 napon belül.</w:t>
      </w:r>
    </w:p>
    <w:p w14:paraId="69F41537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53DED19F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II. Működése</w:t>
      </w:r>
    </w:p>
    <w:p w14:paraId="261C9728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31DF9D91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szükség szerint, de évente legalább tizenegy ülést tart, összhangban a Képviselő-testületi ülések rendjével.</w:t>
      </w:r>
    </w:p>
    <w:p w14:paraId="6AAC9AD1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ülését a vezetője hívja össze, tartós akadályoztatása esetén az általa megbízott részönkormányzat tagja.</w:t>
      </w:r>
    </w:p>
    <w:p w14:paraId="7ABC2747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ülést úgy kell összehívni, hogy arról az érintettek legalább 3 naptári nappal korábban tudomást szerezzenek. A meghívás történhet írásban és más módon is, de a meghívással egy időben közölni kell a tárgyalandó napirendeket is. Pénzügyi tárgyú előterjesztés csak írásos formában terjeszthető elő.</w:t>
      </w:r>
    </w:p>
    <w:p w14:paraId="1F3BC974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határozatképes, ha ülésén a tagok több mint fele jelen van. Az egyszerű többséget igénylő javaslat elfogadásához a jelenlévő tagok több mint felének egybehangzó szavazata, a minősített döntést igénylő javaslat elfogadásához a megválasztott tagok több mint felének egybehangzó szavazata szükséges.</w:t>
      </w:r>
    </w:p>
    <w:p w14:paraId="53AC27F4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üléseiről jegyzőkönyvet kell készíteni, és egy példányát le kell fűzni, egy példányát pedig a jegyzőhöz kell továbbítani.</w:t>
      </w:r>
    </w:p>
    <w:p w14:paraId="0E859A0E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 döntéseket évente kezdődő sorszámmal, külön kell nyilvántartani, és lefűzve megőrizni. Az anyagok eredeti példányát a részönkormányzat vezetője köteles haladéktalanul a Polgármesteri Hivatal irattárába őrzésre leadni. </w:t>
      </w:r>
    </w:p>
    <w:p w14:paraId="3673B978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évente legalább egy alkalommal települési gyűlést tart, és tájékoztatja a településrész lakóit az önkormányzat lényegesebb döntéseiről, a településrészt érintő határozatairól, illetve a részönkormányzat munkájáról.</w:t>
      </w:r>
    </w:p>
    <w:p w14:paraId="109EF4C8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Szervezeti és Működési Szabályzata 52-60. §-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ában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a településrészi önkormányzatok létrehozása, működése részletesen szabályozva van.</w:t>
      </w:r>
    </w:p>
    <w:p w14:paraId="3D215B5F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működésére alkalmazandók az önkormányzati bizottságok működési szabályzatai.</w:t>
      </w:r>
    </w:p>
    <w:p w14:paraId="43BB26A0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részönkormányzatok feladatköréről és hatásköréről az önkormányzat SZMSZ-ének 5. melléklete rendelkezik.</w:t>
      </w:r>
    </w:p>
    <w:p w14:paraId="7DC59D2A" w14:textId="77777777" w:rsidR="00D5109B" w:rsidRPr="00D5109B" w:rsidRDefault="00D5109B" w:rsidP="00D5109B">
      <w:pPr>
        <w:tabs>
          <w:tab w:val="left" w:pos="5040"/>
        </w:tabs>
        <w:suppressAutoHyphens/>
        <w:spacing w:before="120"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fenti szabályok együttesen alkalmazva adják a településrészi önkormányzat SZMSZ-ét.</w:t>
      </w:r>
    </w:p>
    <w:p w14:paraId="212B5AAE" w14:textId="77777777" w:rsidR="00D5109B" w:rsidRPr="00D5109B" w:rsidRDefault="00D5109B" w:rsidP="00D5109B">
      <w:pPr>
        <w:tabs>
          <w:tab w:val="left" w:pos="5040"/>
        </w:tabs>
        <w:suppressAutoHyphens/>
        <w:spacing w:before="120"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174299F5" w14:textId="77777777" w:rsidR="00D5109B" w:rsidRPr="00D5109B" w:rsidRDefault="00D5109B" w:rsidP="00D5109B">
      <w:pPr>
        <w:suppressAutoHyphens/>
        <w:spacing w:after="0" w:line="240" w:lineRule="atLeast"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ZSIBÓT RÉSZÖNKORMÁNYZAT MŰKÖDÉSI SZABÁLYZATA</w:t>
      </w:r>
    </w:p>
    <w:p w14:paraId="71191030" w14:textId="77777777" w:rsidR="00D5109B" w:rsidRPr="00D5109B" w:rsidRDefault="00D5109B" w:rsidP="00D5109B">
      <w:pPr>
        <w:tabs>
          <w:tab w:val="left" w:pos="5040"/>
        </w:tabs>
        <w:suppressAutoHyphens/>
        <w:spacing w:before="360" w:after="240" w:line="240" w:lineRule="atLeast"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I. Szervezete</w:t>
      </w:r>
    </w:p>
    <w:p w14:paraId="698EE683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vezetője a településrészről választott települési képviselő, ennek hiányában a településrészeken lakcímmel rendelkező települési képviselő.</w:t>
      </w:r>
    </w:p>
    <w:p w14:paraId="2A2E3124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négy tagját a Képviselő-testület a képviselői ciklus idejére választja a településrészi gyűlés ajánlásának megfelelően az önkormányzati választásokat követő 60 napon belül.</w:t>
      </w:r>
    </w:p>
    <w:p w14:paraId="49200E17" w14:textId="77777777" w:rsidR="00D5109B" w:rsidRPr="00D5109B" w:rsidRDefault="00D5109B" w:rsidP="00D5109B">
      <w:pPr>
        <w:tabs>
          <w:tab w:val="left" w:pos="5040"/>
        </w:tabs>
        <w:suppressAutoHyphens/>
        <w:spacing w:before="360" w:after="240" w:line="240" w:lineRule="atLeast"/>
        <w:jc w:val="center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II. Működése</w:t>
      </w:r>
    </w:p>
    <w:p w14:paraId="6DC9644A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szükség szerint, de évente legalább tizenegy ülést tart, összhangban a Képviselő-testületi ülések rendjével.</w:t>
      </w:r>
    </w:p>
    <w:p w14:paraId="62196637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ülését a vezetője hívja össze, tartós akadályoztatása esetén az általa megbízott részönkormányzat tagja.</w:t>
      </w:r>
    </w:p>
    <w:p w14:paraId="03732539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ülést úgy kell összehívni, hogy arról az érintettek legalább 3 naptári nappal korábban tudomást szerezzenek. A meghívás történhet írásban és más módon is, de a meghívással egy időben közölni kell a tárgyalandó napirendeket is. Pénzügyi tárgyú előterjesztés csak írásos formában terjeszthető elő.</w:t>
      </w:r>
    </w:p>
    <w:p w14:paraId="7367BBFE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határozatképes, ha ülésén a tagok több mint fele jelen van. Az egyszerű többséget igénylő javaslat elfogadásához a jelenlévő tagok több mint felének egybehangzó szavazata, a minősített döntést igénylő javaslat elfogadásához a megválasztott tagok több mint felének egybehangzó szavazata szükséges.</w:t>
      </w:r>
    </w:p>
    <w:p w14:paraId="6DA3F9A1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üléseiről feljegyzést kell készíteni, és egy példányát le kell fűzni, egy példányát pedig a jegyzőhöz kell továbbítani.</w:t>
      </w:r>
    </w:p>
    <w:p w14:paraId="46AC8728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A döntéseket évente kezdődő sorszámmal, külön kell nyilvántartani, és lefűzve megőrizni. Az anyagok eredeti példányát a részönkormányzat vezetője köteles haladéktalanul a Polgármesteri Hivatal irattárába őrzésre leadni. </w:t>
      </w:r>
    </w:p>
    <w:p w14:paraId="63C9D223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évente legalább egy alkalommal települési gyűlést tart, és tájékoztatja a településrész lakóit az önkormányzat lényegesebb döntéseiről, a településrészt érintő határozatairól, illetve a részönkormányzat munkájáról.</w:t>
      </w:r>
    </w:p>
    <w:p w14:paraId="508F62EE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Szervezeti és Működési Szabályzata 52-60. §-</w:t>
      </w:r>
      <w:proofErr w:type="spellStart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ában</w:t>
      </w:r>
      <w:proofErr w:type="spell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a településrészi önkormányzatok létrehozása, működése részletesen szabályozva van.</w:t>
      </w:r>
    </w:p>
    <w:p w14:paraId="27D3129D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működésére alkalmazandók az önkormányzati bizottságok működési szabályzatai.</w:t>
      </w:r>
    </w:p>
    <w:p w14:paraId="677DD5D1" w14:textId="77777777" w:rsidR="00D5109B" w:rsidRPr="00D5109B" w:rsidRDefault="00D5109B" w:rsidP="00D5109B">
      <w:pPr>
        <w:tabs>
          <w:tab w:val="left" w:pos="5040"/>
        </w:tabs>
        <w:suppressAutoHyphens/>
        <w:spacing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részönkormányzatok feladatköréről és hatásköréről az önkormányzat SZMSZ-ének 5. melléklete</w:t>
      </w: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 xml:space="preserve"> 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rendelkezik.</w:t>
      </w:r>
    </w:p>
    <w:p w14:paraId="6180A963" w14:textId="77777777" w:rsidR="00D5109B" w:rsidRPr="00D5109B" w:rsidRDefault="00D5109B" w:rsidP="00D5109B">
      <w:pPr>
        <w:tabs>
          <w:tab w:val="left" w:pos="5040"/>
        </w:tabs>
        <w:suppressAutoHyphens/>
        <w:spacing w:before="120" w:after="0" w:line="240" w:lineRule="atLeast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Fenti szabályok együttesen alkalmazva adják a településrészi önkormányzat SZMSZ-ét.</w:t>
      </w:r>
    </w:p>
    <w:p w14:paraId="1FEF1B7A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br w:type="page"/>
      </w:r>
    </w:p>
    <w:p w14:paraId="32FDC900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D14C8E2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5. melléklet a 21/2024. (X.8.) önkormányzati rendelethez</w:t>
      </w:r>
    </w:p>
    <w:p w14:paraId="316B75AC" w14:textId="77777777" w:rsidR="00D5109B" w:rsidRPr="00D5109B" w:rsidRDefault="00D5109B" w:rsidP="00D5109B">
      <w:pPr>
        <w:keepNext/>
        <w:keepLines/>
        <w:suppressAutoHyphens/>
        <w:spacing w:before="360" w:after="80" w:line="240" w:lineRule="auto"/>
        <w:jc w:val="center"/>
        <w:outlineLvl w:val="0"/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  <w:lang w:eastAsia="zh-CN" w:bidi="hi-IN"/>
        </w:rPr>
      </w:pPr>
      <w:bookmarkStart w:id="3" w:name="_Toc184531290"/>
      <w:r w:rsidRPr="00D5109B">
        <w:rPr>
          <w:rFonts w:ascii="Times New Roman" w:eastAsiaTheme="majorEastAsia" w:hAnsi="Times New Roman" w:cs="Times New Roman"/>
          <w:color w:val="0F4761" w:themeColor="accent1" w:themeShade="BF"/>
          <w:sz w:val="24"/>
          <w:szCs w:val="24"/>
          <w:lang w:eastAsia="zh-CN" w:bidi="hi-IN"/>
        </w:rPr>
        <w:t>A TELEPÜLÉSRÉSZI ÖNKORMÁNYZATOK FELADAT- ÉS HATÁSKÖRE</w:t>
      </w:r>
      <w:bookmarkEnd w:id="3"/>
    </w:p>
    <w:p w14:paraId="028E0CB9" w14:textId="77777777" w:rsidR="00D5109B" w:rsidRPr="00D5109B" w:rsidRDefault="00D5109B" w:rsidP="00D5109B">
      <w:pPr>
        <w:suppressAutoHyphens/>
        <w:spacing w:before="600" w:after="12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I. A részönkormányzatok általános feladat- és hatásköre</w:t>
      </w:r>
    </w:p>
    <w:p w14:paraId="1E8AC264" w14:textId="77777777" w:rsidR="00D5109B" w:rsidRPr="00D5109B" w:rsidRDefault="00D5109B" w:rsidP="00D5109B">
      <w:pPr>
        <w:widowControl w:val="0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Képviselik és védik a városrészben lakók érdekeit.</w:t>
      </w:r>
    </w:p>
    <w:p w14:paraId="4C503E1D" w14:textId="77777777" w:rsidR="00D5109B" w:rsidRPr="00D5109B" w:rsidRDefault="00D5109B" w:rsidP="00D5109B">
      <w:pPr>
        <w:widowControl w:val="0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Megvitathatnak minden olyan önkormányzati hatáskörbe tartozó kérdést, amely a településrészeket érinti.</w:t>
      </w:r>
    </w:p>
    <w:p w14:paraId="3D6BA977" w14:textId="77777777" w:rsidR="00D5109B" w:rsidRPr="00D5109B" w:rsidRDefault="00D5109B" w:rsidP="00D5109B">
      <w:pPr>
        <w:widowControl w:val="0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Kezdeményezhetik bármely ügynek a Képviselő-testület vagy bizottság általi megtárgyalását. (A bizottságok kötelesek a kezdeményezést megtárgyalni.)</w:t>
      </w:r>
    </w:p>
    <w:p w14:paraId="66510648" w14:textId="77777777" w:rsidR="00D5109B" w:rsidRPr="00D5109B" w:rsidRDefault="00D5109B" w:rsidP="00D5109B">
      <w:pPr>
        <w:widowControl w:val="0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rendeletalkotást kezdeményezhetnek.</w:t>
      </w:r>
    </w:p>
    <w:p w14:paraId="4D6AE002" w14:textId="77777777" w:rsidR="00D5109B" w:rsidRPr="00D5109B" w:rsidRDefault="00D5109B" w:rsidP="00D5109B">
      <w:pPr>
        <w:widowControl w:val="0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Tanácskozási joggal részt vehetnek a Képviselő-testület és az önkormányzati bizottságok ülésein a részönkormányzatokat érintő napirendek tárgyalásánál.</w:t>
      </w:r>
    </w:p>
    <w:p w14:paraId="18207D21" w14:textId="77777777" w:rsidR="00D5109B" w:rsidRPr="00D5109B" w:rsidRDefault="00D5109B" w:rsidP="00D5109B">
      <w:pPr>
        <w:widowControl w:val="0"/>
        <w:numPr>
          <w:ilvl w:val="0"/>
          <w:numId w:val="40"/>
        </w:numPr>
        <w:suppressAutoHyphens/>
        <w:spacing w:before="240" w:after="120" w:line="240" w:lineRule="auto"/>
        <w:ind w:left="284" w:hanging="284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A részönkormányzatok átruházott hatásköre</w:t>
      </w:r>
    </w:p>
    <w:p w14:paraId="316D0AA5" w14:textId="77777777" w:rsidR="00D5109B" w:rsidRPr="00D5109B" w:rsidRDefault="00D5109B" w:rsidP="00D5109B">
      <w:pPr>
        <w:widowControl w:val="0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Megvitatják az éves költségvetés településrészt érintő tervezetét.</w:t>
      </w:r>
    </w:p>
    <w:p w14:paraId="3F3E2380" w14:textId="77777777" w:rsidR="00D5109B" w:rsidRPr="00D5109B" w:rsidRDefault="00D5109B" w:rsidP="00D5109B">
      <w:pPr>
        <w:widowControl w:val="0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Közreműködnek azoknak a városrészi fórumoknak a megszervezésében, amelyek megtartását az önkormányzat kezdeményezte.</w:t>
      </w:r>
    </w:p>
    <w:p w14:paraId="4DE4AAE2" w14:textId="77777777" w:rsidR="00D5109B" w:rsidRPr="00D5109B" w:rsidRDefault="00D5109B" w:rsidP="00D5109B">
      <w:pPr>
        <w:widowControl w:val="0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Döntenek a költségvetésben a részönkormányzatok számára jóváhagyott pénzösszeg felhasználásáról.</w:t>
      </w:r>
    </w:p>
    <w:p w14:paraId="587C8195" w14:textId="77777777" w:rsidR="00D5109B" w:rsidRPr="00D5109B" w:rsidRDefault="00D5109B" w:rsidP="00D5109B">
      <w:pPr>
        <w:widowControl w:val="0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Kijelölik a részönkormányzatok területén a szemétgyűjtő helyeket, a szemétszállító konténerek helyét és figyelemmel kísérik a környezetvédelmi szabályok betartását.</w:t>
      </w:r>
    </w:p>
    <w:p w14:paraId="3B841708" w14:textId="77777777" w:rsidR="00D5109B" w:rsidRPr="00D5109B" w:rsidRDefault="00D5109B" w:rsidP="00D5109B">
      <w:pPr>
        <w:suppressAutoHyphens/>
        <w:spacing w:before="240" w:after="12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III. A részönkormányzatok javaslattételi joga</w:t>
      </w:r>
    </w:p>
    <w:p w14:paraId="557468F1" w14:textId="77777777" w:rsidR="00D5109B" w:rsidRPr="00D5109B" w:rsidRDefault="00D5109B" w:rsidP="00D5109B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Javaslatot tehetnek városi kitüntetés vagy díj adományozására.</w:t>
      </w:r>
    </w:p>
    <w:p w14:paraId="6DEAD9FD" w14:textId="77777777" w:rsidR="00D5109B" w:rsidRPr="00D5109B" w:rsidRDefault="00D5109B" w:rsidP="00D5109B">
      <w:pPr>
        <w:widowControl w:val="0"/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Minden év január 20-ig tételes javaslatot dolgoznak ki és terjesztenek a Képviselő-testület elé a részönkormányzat területén megvalósítandó feladatokra.</w:t>
      </w:r>
    </w:p>
    <w:p w14:paraId="65B9A316" w14:textId="77777777" w:rsidR="00D5109B" w:rsidRPr="00D5109B" w:rsidRDefault="00D5109B" w:rsidP="00D5109B">
      <w:pPr>
        <w:suppressAutoHyphens/>
        <w:spacing w:before="240" w:after="120" w:line="240" w:lineRule="auto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IV. A településrészi önkormányzat vezetőjének feladatai</w:t>
      </w:r>
    </w:p>
    <w:p w14:paraId="1DB27DA7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részönkormányzatok munkájának szervezése, irányítása, az ülések levezetése.</w:t>
      </w:r>
    </w:p>
    <w:p w14:paraId="638B3067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 ügyrendjének kidolgozása.</w:t>
      </w:r>
    </w:p>
    <w:p w14:paraId="6DCCDD38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Kapcsolattartás az önkormányzati, állami, társadalmi szervekkel, az érdekképviseletekkel, civil szervezetekkel, önkormányzati intézményekkel, a Polgármesteri Hivatallal.</w:t>
      </w:r>
    </w:p>
    <w:p w14:paraId="674FAC92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Évente legalább egy alkalommal lakossági fórumon számol be a részönkormányzatok munkájáról.</w:t>
      </w:r>
    </w:p>
    <w:p w14:paraId="769C475C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Tájékoztatja a részönkormányzat tagjait és rajtuk keresztül a lakosságot a településrészeket érintő önkormányzati döntésekről.</w:t>
      </w:r>
    </w:p>
    <w:p w14:paraId="646A8AF5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önkormányzat munkatervében foglaltak szerint beszámol a Képviselő-testület előtt a részönkormányzatok munkájáról.</w:t>
      </w:r>
    </w:p>
    <w:p w14:paraId="6661C0A1" w14:textId="77777777" w:rsidR="00D5109B" w:rsidRPr="00D5109B" w:rsidRDefault="00D5109B" w:rsidP="00D5109B">
      <w:pPr>
        <w:widowControl w:val="0"/>
        <w:numPr>
          <w:ilvl w:val="0"/>
          <w:numId w:val="43"/>
        </w:numPr>
        <w:tabs>
          <w:tab w:val="left" w:pos="849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részönkormányzatok döntéséről tájékoztatja a Képviselő-testületet.</w:t>
      </w:r>
    </w:p>
    <w:p w14:paraId="4F27C258" w14:textId="77777777" w:rsidR="00D5109B" w:rsidRPr="00D5109B" w:rsidRDefault="00D5109B" w:rsidP="00D5109B">
      <w:pPr>
        <w:widowControl w:val="0"/>
        <w:suppressAutoHyphens/>
        <w:spacing w:after="0" w:line="240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9. A Polgármesteri Hivatal Titkárságával elkészítteti a részönkormányzati ülések jegyzőkönyveit. A jegyzőkönyveket aláírásával hitelesíti és 1 (egy) példányát a jegyzőnek átadja, aki a Hivatalban azt megőrzi. A jegyzőkönyvet a jegyző a Baranya Vármegyei Kormányhivatalhoz felterjeszti.</w:t>
      </w:r>
    </w:p>
    <w:p w14:paraId="43578C5A" w14:textId="77777777" w:rsidR="00D5109B" w:rsidRPr="00D5109B" w:rsidRDefault="00D5109B" w:rsidP="00D5109B">
      <w:pPr>
        <w:widowControl w:val="0"/>
        <w:numPr>
          <w:ilvl w:val="0"/>
          <w:numId w:val="44"/>
        </w:numPr>
        <w:suppressAutoHyphens/>
        <w:spacing w:before="240" w:after="120" w:line="240" w:lineRule="auto"/>
        <w:ind w:left="284" w:hanging="284"/>
        <w:jc w:val="both"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Az alábbi ügyekben véleményezési joga van a részönkormányzatoknak</w:t>
      </w:r>
    </w:p>
    <w:p w14:paraId="10B01F22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Településrendezés, településfejlesztés;</w:t>
      </w:r>
    </w:p>
    <w:p w14:paraId="4FA704F0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Az épített és természeti környezet védelme;</w:t>
      </w:r>
    </w:p>
    <w:p w14:paraId="55753DC2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Vízvezetés, csatornázás, csapadékvíz elvezetése;</w:t>
      </w:r>
    </w:p>
    <w:p w14:paraId="0DCF1BC3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közutak és műtárgyaik, a közterületek fenntartása;</w:t>
      </w:r>
    </w:p>
    <w:p w14:paraId="5D68CAF9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tömegközlekedés (menetrend kialakítása, megállók létesítése, önkormányzati támogatás, járatok indítása, megszüntetése);</w:t>
      </w:r>
    </w:p>
    <w:p w14:paraId="183FA912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közbiztonság, közrendvédelem;</w:t>
      </w:r>
    </w:p>
    <w:p w14:paraId="5D45DF9E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Településtisztaság, szemétszállítás, helyi tűzvédelem;</w:t>
      </w:r>
    </w:p>
    <w:p w14:paraId="5CA0A68F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Közvilágítás;</w:t>
      </w:r>
    </w:p>
    <w:p w14:paraId="1A22A6F3" w14:textId="77777777" w:rsidR="00D5109B" w:rsidRPr="00D5109B" w:rsidRDefault="00D5109B" w:rsidP="00D5109B">
      <w:pPr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Helyi sportélet, kulturális rendezvények;</w:t>
      </w:r>
    </w:p>
    <w:p w14:paraId="3E6B7A70" w14:textId="77777777" w:rsidR="00D5109B" w:rsidRPr="00D5109B" w:rsidRDefault="00D5109B" w:rsidP="00D5109B">
      <w:pPr>
        <w:widowControl w:val="0"/>
        <w:suppressAutoHyphens/>
        <w:spacing w:after="0" w:line="240" w:lineRule="auto"/>
        <w:ind w:left="283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Önkormányzati tulajdonban álló, a részönkormányzatok területén lévő épületek, ingatlanok megterhelése, elidegenítése;</w:t>
      </w:r>
    </w:p>
    <w:p w14:paraId="3C450370" w14:textId="77777777" w:rsidR="00D5109B" w:rsidRPr="00D5109B" w:rsidRDefault="00D5109B" w:rsidP="00D5109B">
      <w:pPr>
        <w:suppressAutoHyphens/>
        <w:spacing w:after="0" w:line="240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10. Önkormányzati rendelet-tervezetek;</w:t>
      </w:r>
    </w:p>
    <w:p w14:paraId="3EA1B6FB" w14:textId="77777777" w:rsidR="00D5109B" w:rsidRPr="00D5109B" w:rsidRDefault="00D5109B" w:rsidP="00D5109B">
      <w:pPr>
        <w:suppressAutoHyphens/>
        <w:spacing w:after="0" w:line="240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11. A részönkormányzat területén levő közutakon jelzőtáblák és útburkolati jelek elhelyezése;</w:t>
      </w:r>
    </w:p>
    <w:p w14:paraId="5CF5861C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12. A városrészben utcák, terek elnevezése, emlékmű vagy közterületi szobor állítása;</w:t>
      </w:r>
    </w:p>
    <w:p w14:paraId="5226D296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13. Helyi adó bevezetése, helyi adókról szóló önkormányzati rendelet módosítása.;</w:t>
      </w:r>
    </w:p>
    <w:p w14:paraId="3669AC58" w14:textId="77777777" w:rsidR="00D5109B" w:rsidRPr="00D5109B" w:rsidRDefault="00D5109B" w:rsidP="00D5109B">
      <w:pPr>
        <w:suppressAutoHyphens/>
        <w:spacing w:after="0" w:line="240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14. A részönkormányzatok területén lévő köztemető létesítése, fenntartása, bővítése, bezárása;</w:t>
      </w:r>
    </w:p>
    <w:p w14:paraId="0F057C5F" w14:textId="77777777" w:rsidR="00D5109B" w:rsidRPr="00D5109B" w:rsidRDefault="00D5109B" w:rsidP="00D5109B">
      <w:pPr>
        <w:suppressAutoHyphens/>
        <w:spacing w:after="0" w:line="240" w:lineRule="auto"/>
        <w:ind w:left="360" w:hanging="360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15. Helyben történő orvosi rendelés esetén.</w:t>
      </w:r>
    </w:p>
    <w:p w14:paraId="6080F82A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16. A településrészeken az önkormányzati ingatlanok hasznosítása esetén.</w:t>
      </w:r>
    </w:p>
    <w:p w14:paraId="4EBD512D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4FE0171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6. melléklet a 21/2024. (X.8.) önkormányzati rendelethez</w:t>
      </w:r>
    </w:p>
    <w:p w14:paraId="62E2D533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Vagyonnyilatkozat-tételi kötelezettséggel járó megbízatások</w:t>
      </w:r>
    </w:p>
    <w:p w14:paraId="3319EB6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1. Képviselő-testület tagja;</w:t>
      </w:r>
    </w:p>
    <w:p w14:paraId="0469B601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2. Képviselő-testület bizottságának nem képviselő tagja;</w:t>
      </w:r>
    </w:p>
    <w:p w14:paraId="6677EC13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3. Településrészi önkormányzat testületének nem képviselő tagja;</w:t>
      </w:r>
    </w:p>
    <w:p w14:paraId="21A87915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 Önkormányzati intézmény vezetője;</w:t>
      </w:r>
    </w:p>
    <w:p w14:paraId="5739EED9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5. Önkormányzat többségi tulajdonában lévő – külön jogszabályban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8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meghatározott – gazdasági társaság vezető tisztségviselője és felügyelő-bizottsági tagja;</w:t>
      </w:r>
    </w:p>
    <w:p w14:paraId="648CDAF7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6. Önkormányzati alapítású alapítvány, közalapítvány kuratóriumának, felügyelő bizottságának vagy szervezetének tagja;</w:t>
      </w:r>
    </w:p>
    <w:p w14:paraId="0AB9114C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7. Önkormányzat könyvvizsgálója.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78D942B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7. melléklet a 21/2024. (X.8.) önkormányzati rendelethez</w:t>
      </w:r>
    </w:p>
    <w:p w14:paraId="41E213FE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LAKOSSÁGI FÓRUM, KÖZMEGHALLGATÁS RENDJE</w:t>
      </w:r>
    </w:p>
    <w:p w14:paraId="1925CE1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1. </w:t>
      </w: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Lakossági fórum</w:t>
      </w:r>
    </w:p>
    <w:p w14:paraId="5A611C61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A polgármester várospolitikai fórumot vagy városrészi tanácskozást hívhat össze olyan, a helyi közösség szempontjából nagyobb jelentőségű kérdésekben, amelyekben az Önkormányzat testületének döntési és felterjesztési, felszólalási joga van. A településfejlesztési és településrendezési dokumentumok tervezetével kapcsolatos partnerségi egyeztetési eljárásban tartott lakossági fórum kivételével a várospolitikai fórumra meg kell hívni a tárgy szerint érintett civil és szakmai szervezeteket és az érintett képviselőket. A várospolitikai fórum megtartására nem vonatkoznak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szabályai.</w:t>
      </w:r>
    </w:p>
    <w:p w14:paraId="5A8A9A04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 </w:t>
      </w:r>
      <w:proofErr w:type="spellStart"/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Közmeghallgatás</w:t>
      </w:r>
      <w:proofErr w:type="spellEnd"/>
    </w:p>
    <w:p w14:paraId="1243710F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2.1. A Képviselő-testület munkatervében meghatározottak szerint tart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közmeghallgatást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, melyen a választópolgárok és a helyben érdekelt szervezetek képviselői közérdekű kérdést és javaslatot tehetnek.</w:t>
      </w:r>
    </w:p>
    <w:p w14:paraId="40550B9D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2.2. A közérdekű kérdéseket és javaslatokat a Hivatal tizenöt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19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napon belül kivizsgálja. A bejelentőnek adott válaszról a Képviselő-testületet tájékoztatni kell.</w:t>
      </w:r>
    </w:p>
    <w:p w14:paraId="19AB6499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2.3.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helyéről, időpontjáról a lakosságot helyben szokásos módon kell értesíteni.</w:t>
      </w:r>
    </w:p>
    <w:p w14:paraId="5F3EFDE6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2.4. Az éves költségvetési tervezetet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tárgyává kell tenni.</w:t>
      </w:r>
    </w:p>
    <w:p w14:paraId="0E9F42DD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2.5. Erről a lakosságot a Hivatal helyben szokásos módon tájékoztatja.</w:t>
      </w:r>
    </w:p>
    <w:p w14:paraId="0ED4D7C1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2.6.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közmeghallgatást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a polgármester vezeti, a polgármester a hozzászólások időtartamát korlátozhatja.</w:t>
      </w:r>
    </w:p>
    <w:p w14:paraId="1665B4D3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2.7. A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közmeghallgatásról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jegyzőkönyv készül.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56D6AE7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8. melléklet a 21/2024. (X.8.) önkormányzati rendelethez</w:t>
      </w:r>
    </w:p>
    <w:p w14:paraId="04F0AEDB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SZIGETVÁR VÁROS NEMZETISÉGI ÖNKORMÁNYZATAINAK HASZNÁLATÁRA ÁTADOTT VAGYON</w:t>
      </w:r>
    </w:p>
    <w:p w14:paraId="2070B8F0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1. Szigetvári Roma Nemzetiségi Önkormányzat részére:</w:t>
      </w:r>
    </w:p>
    <w:p w14:paraId="1F739D91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31707701" w14:textId="77777777" w:rsidR="00D5109B" w:rsidRPr="00D5109B" w:rsidRDefault="00D5109B" w:rsidP="00D5109B">
      <w:pPr>
        <w:suppressAutoHyphens/>
        <w:spacing w:after="0" w:line="276" w:lineRule="auto"/>
        <w:ind w:left="706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Kötelező elhelyezés kapcsán a Szigetvár, Deák F. tér 16. sz. alatti Bérlők Házában 2 db összesen: 24,6 m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t>2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alapterületű irodahelyiség biztosítása.</w:t>
      </w:r>
    </w:p>
    <w:p w14:paraId="42922519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BA611B6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2. Szigetvári Horvát Önkormányzat részére:</w:t>
      </w:r>
    </w:p>
    <w:p w14:paraId="2D0266F5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03497F3" w14:textId="77777777" w:rsidR="00D5109B" w:rsidRPr="00D5109B" w:rsidRDefault="00D5109B" w:rsidP="00D5109B">
      <w:pPr>
        <w:suppressAutoHyphens/>
        <w:spacing w:after="0" w:line="276" w:lineRule="auto"/>
        <w:ind w:left="706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Kötelező elhelyezés kapcsán a Szigetvár, Deák F. tér 16. sz. alatti Bérlők Házában 1 db összesen: 17,9 m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t>2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alapterületű (Szigetvári Német Önkormányzattal közösen használt) irodahelyiség biztosítása.</w:t>
      </w:r>
    </w:p>
    <w:p w14:paraId="0CB6220B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244AE87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3. Szigetvári Német Önkormányzat részére:</w:t>
      </w:r>
    </w:p>
    <w:p w14:paraId="5FE8432A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6C657F17" w14:textId="77777777" w:rsidR="00D5109B" w:rsidRPr="00D5109B" w:rsidRDefault="00D5109B" w:rsidP="00D5109B">
      <w:pPr>
        <w:suppressAutoHyphens/>
        <w:spacing w:after="0" w:line="276" w:lineRule="auto"/>
        <w:ind w:left="706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Kötelező elhelyezés kapcsán a Szigetvár, Deák F. tér 16. sz. alatti Bérlők Házában 1 db összesen: 17,9 m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t>2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alapterületű (Szigetvári Horvát Önkormányzattal közösen használt) irodahelyiség biztosítása.</w:t>
      </w:r>
    </w:p>
    <w:p w14:paraId="0CC99796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2CC8FD48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települési nemzetiségi önkormányzatok az átadott vagyont testületi tevékenységükhöz szabadon használhatják.</w:t>
      </w:r>
    </w:p>
    <w:p w14:paraId="35A977F1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16B28A6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települési nemzetiségi önkormányzatok kötelesek az átadott vagyon állagát megőrizni, annak romlásáról a Hivatalt haladéktalanul értesíteni.</w:t>
      </w:r>
    </w:p>
    <w:p w14:paraId="470348D0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640D2B9A" w14:textId="77777777" w:rsidR="00D5109B" w:rsidRPr="00D5109B" w:rsidRDefault="00D5109B" w:rsidP="00D5109B">
      <w:pPr>
        <w:suppressAutoHyphens/>
        <w:spacing w:after="0" w:line="276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A települési nemzetiségi önkormányzatok felelnek az átadott vagyonban bekövetkezett minden kárért, amelyet a települési nemzetiségi önkormányzat tagjai vagy hozzájárulásukkal a helyszínen tartózkodó személyek okoztak.</w:t>
      </w:r>
    </w:p>
    <w:p w14:paraId="684E9D31" w14:textId="77777777" w:rsidR="00D5109B" w:rsidRPr="00D5109B" w:rsidRDefault="00D5109B" w:rsidP="00D5109B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2AF1505F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06A511C0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9. melléklet a 21/2024. (X.8.) önkormányzati rendelethez</w:t>
      </w:r>
    </w:p>
    <w:p w14:paraId="05A69FF0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A KÉPVISELŐ-TESTÜLET ÁLTAL A JEGYZŐRE ÁTRUHÁZOTT HATÁSKÖRÖK</w:t>
      </w:r>
    </w:p>
    <w:p w14:paraId="64525B9B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1. A talajterhelési díjjal kapcsolatos helyi szabályokról szóló 32/2004. (VI. 30.) önkormányzati rendelet 5. §-a alapján a talajterhelési díj fizetésére kötelezett kibocsátókat, valamint a talajterhelési díj fizetésére vonatkozó díjkedvezményben részesülő személyeket a jegyző tartja nyilván.</w:t>
      </w:r>
    </w:p>
    <w:p w14:paraId="46912399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2. Az adóügyi dolgozók anyagi érdekeltségéről szóló 21/2011. (IV. 22.) önkormányzati rendelet 8. § (3) és (4) bekezdése alapján az adóügyek irányításában részt vevő vezetők és az adóügyi feladatokat ellátó köztisztviselők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jutalékát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a jegyző állapítja meg.</w:t>
      </w:r>
    </w:p>
    <w:p w14:paraId="490F79B3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3. Az üzletek éjszakai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nyitvatartásának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rendjéről szóló 22/2011. (VI. 24.) önkormányzati rendelet 5. § (2) bekezdése alapján a jegyző záradékolja az 5. § (1) bekezdés szerinti bejelentést.</w:t>
      </w:r>
    </w:p>
    <w:p w14:paraId="71BCAF0D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4. A helyi önkormányzati képviselők tiszteletdíjáról és természetbeni juttatásairól szóló 6/2015. (III. 5.) önkormányzati rendelet 3. § (2) bekezdése alapján a Szigetvári Polgármesteri Hivatal útján koordinálja a gépkocsi biztosítását.</w:t>
      </w:r>
    </w:p>
    <w:p w14:paraId="6E947C8E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5. A közösségi együttélés alapvető szabályaival ellentétes magatartásokról szóló 1/2013. (I. 18.) önkormányzati rendelet 2. § (1) bekezdése alapján a jegyző közigazgatási bírságot szab ki.</w:t>
      </w:r>
    </w:p>
    <w:p w14:paraId="517B5716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6. A közterületek elnevezéséről és a házszámozás szabályairól szóló 8/2014. (V. 8.) önkormányzati rendelet 8. § (6) bekezdése alapján a házszám megállapítása és megváltoztatása Szigetvár Város Jegyzőjének hatáskörébe tartozik.</w:t>
      </w:r>
    </w:p>
    <w:p w14:paraId="03C8B871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7. Az elhagyott hulladék felszámolásához szükséges intézkedésekről szóló 22/2023. (VI.30.) önkormányzati rendelet 5. § (1)-(3) bekezdéseiben foglaltak szerint a jegyző intézkedik az elhagyott hulladék felszámolásával kapcsolatos feladatokról.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20"/>
      </w:r>
    </w:p>
    <w:p w14:paraId="46588B89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4DEDE15B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10. melléklet a 21/2024. (X.8.) önkormányzati rendelethez</w:t>
      </w:r>
    </w:p>
    <w:p w14:paraId="39EB510D" w14:textId="77777777" w:rsidR="00D5109B" w:rsidRPr="00D5109B" w:rsidRDefault="00D5109B" w:rsidP="00D5109B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hu-HU"/>
        </w:rPr>
      </w:pPr>
      <w:r w:rsidRPr="00D5109B">
        <w:rPr>
          <w:rFonts w:ascii="Garamond" w:eastAsia="Times New Roman" w:hAnsi="Garamond" w:cs="Times New Roman"/>
          <w:b/>
          <w:kern w:val="0"/>
          <w:sz w:val="28"/>
          <w:szCs w:val="28"/>
          <w:lang w:eastAsia="hu-HU"/>
        </w:rPr>
        <w:t>Szigetvár Város Önkormányzat szervezeti ábra</w:t>
      </w:r>
    </w:p>
    <w:p w14:paraId="13913645" w14:textId="77777777" w:rsidR="00D5109B" w:rsidRPr="00D5109B" w:rsidRDefault="00D5109B" w:rsidP="00D51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</w:rPr>
      </w:pPr>
    </w:p>
    <w:tbl>
      <w:tblPr>
        <w:tblpPr w:leftFromText="141" w:rightFromText="141" w:vertAnchor="text" w:horzAnchor="margin" w:tblpXSpec="center" w:tblpY="2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</w:tblGrid>
      <w:tr w:rsidR="00D5109B" w:rsidRPr="00D5109B" w14:paraId="38AFDBBF" w14:textId="77777777" w:rsidTr="002B7B9E">
        <w:trPr>
          <w:trHeight w:val="310"/>
        </w:trPr>
        <w:tc>
          <w:tcPr>
            <w:tcW w:w="2090" w:type="dxa"/>
          </w:tcPr>
          <w:p w14:paraId="44DBA0AD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</w:pPr>
            <w:r w:rsidRPr="00D5109B">
              <w:rPr>
                <w:noProof/>
              </w:rPr>
              <w:pict w14:anchorId="45C572A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Egyenes összekötő nyíllal 77" o:spid="_x0000_s1032" type="#_x0000_t32" style="position:absolute;margin-left:97.85pt;margin-top:2.6pt;width:109.55pt;height:1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"/>
              </w:pict>
            </w: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  <w:t>Képviselő-testület</w:t>
            </w:r>
          </w:p>
        </w:tc>
      </w:tr>
    </w:tbl>
    <w:tbl>
      <w:tblPr>
        <w:tblpPr w:leftFromText="141" w:rightFromText="141" w:vertAnchor="text" w:horzAnchor="page" w:tblpX="491" w:tblpY="1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</w:tblGrid>
      <w:tr w:rsidR="00D5109B" w:rsidRPr="00D5109B" w14:paraId="5E683906" w14:textId="77777777" w:rsidTr="002B7B9E">
        <w:trPr>
          <w:trHeight w:val="360"/>
        </w:trPr>
        <w:tc>
          <w:tcPr>
            <w:tcW w:w="2322" w:type="dxa"/>
          </w:tcPr>
          <w:p w14:paraId="4D8E127E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Településrészi Önkormányzatok</w:t>
            </w:r>
          </w:p>
        </w:tc>
      </w:tr>
    </w:tbl>
    <w:tbl>
      <w:tblPr>
        <w:tblpPr w:leftFromText="141" w:rightFromText="141" w:vertAnchor="text" w:horzAnchor="page" w:tblpX="2417" w:tblpY="2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</w:tblGrid>
      <w:tr w:rsidR="00D5109B" w:rsidRPr="00D5109B" w14:paraId="1405A084" w14:textId="77777777" w:rsidTr="002B7B9E">
        <w:trPr>
          <w:trHeight w:val="350"/>
        </w:trPr>
        <w:tc>
          <w:tcPr>
            <w:tcW w:w="1920" w:type="dxa"/>
          </w:tcPr>
          <w:p w14:paraId="5F607F6F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Bizottságok</w:t>
            </w:r>
          </w:p>
        </w:tc>
      </w:tr>
    </w:tbl>
    <w:tbl>
      <w:tblPr>
        <w:tblpPr w:leftFromText="141" w:rightFromText="141" w:vertAnchor="text" w:horzAnchor="page" w:tblpX="305" w:tblpY="3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</w:tblGrid>
      <w:tr w:rsidR="00D5109B" w:rsidRPr="00D5109B" w14:paraId="0809F8E3" w14:textId="77777777" w:rsidTr="002B7B9E">
        <w:trPr>
          <w:trHeight w:val="973"/>
        </w:trPr>
        <w:tc>
          <w:tcPr>
            <w:tcW w:w="1480" w:type="dxa"/>
          </w:tcPr>
          <w:p w14:paraId="36EB9D9A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  <w:t>Szigetvár-</w:t>
            </w:r>
            <w:proofErr w:type="spellStart"/>
            <w:r w:rsidRPr="00D5109B"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  <w:t>Becefa</w:t>
            </w:r>
            <w:proofErr w:type="spellEnd"/>
            <w:r w:rsidRPr="00D5109B"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  <w:t xml:space="preserve"> Településrészi Önkormányzat</w:t>
            </w:r>
          </w:p>
        </w:tc>
      </w:tr>
    </w:tbl>
    <w:tbl>
      <w:tblPr>
        <w:tblpPr w:leftFromText="141" w:rightFromText="141" w:vertAnchor="text" w:horzAnchor="page" w:tblpX="526" w:tblpY="5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</w:tblGrid>
      <w:tr w:rsidR="00D5109B" w:rsidRPr="00D5109B" w14:paraId="1D844AA2" w14:textId="77777777" w:rsidTr="002B7B9E">
        <w:trPr>
          <w:trHeight w:val="674"/>
        </w:trPr>
        <w:tc>
          <w:tcPr>
            <w:tcW w:w="2247" w:type="dxa"/>
          </w:tcPr>
          <w:p w14:paraId="019DCB13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  <w:t>Szigetvár-</w:t>
            </w:r>
            <w:proofErr w:type="spellStart"/>
            <w:r w:rsidRPr="00D5109B"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  <w:t>Zsibót</w:t>
            </w:r>
            <w:proofErr w:type="spellEnd"/>
            <w:r w:rsidRPr="00D5109B">
              <w:rPr>
                <w:rFonts w:ascii="Times New Roman" w:eastAsia="Times New Roman" w:hAnsi="Times New Roman" w:cs="Times New Roman"/>
                <w:color w:val="141823"/>
                <w:kern w:val="0"/>
                <w:sz w:val="20"/>
                <w:szCs w:val="20"/>
                <w:shd w:val="clear" w:color="auto" w:fill="FFFFFF"/>
                <w:lang w:eastAsia="hu-HU"/>
              </w:rPr>
              <w:t xml:space="preserve"> Településrészi Önkormányzat</w:t>
            </w:r>
          </w:p>
        </w:tc>
      </w:tr>
    </w:tbl>
    <w:p w14:paraId="772FDB34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</w:p>
    <w:tbl>
      <w:tblPr>
        <w:tblpPr w:leftFromText="141" w:rightFromText="141" w:vertAnchor="text" w:horzAnchor="page" w:tblpX="9199" w:tblpY="-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</w:tblGrid>
      <w:tr w:rsidR="00D5109B" w:rsidRPr="00D5109B" w14:paraId="525796BA" w14:textId="77777777" w:rsidTr="002B7B9E">
        <w:trPr>
          <w:trHeight w:val="415"/>
        </w:trPr>
        <w:tc>
          <w:tcPr>
            <w:tcW w:w="2059" w:type="dxa"/>
          </w:tcPr>
          <w:p w14:paraId="01F941A2" w14:textId="77777777" w:rsidR="00D5109B" w:rsidRPr="00D5109B" w:rsidRDefault="00D5109B" w:rsidP="00D5109B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Times New Roman"/>
                <w:sz w:val="20"/>
                <w:szCs w:val="20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0"/>
                <w:szCs w:val="20"/>
                <w:lang w:eastAsia="zh-CN" w:bidi="hi-IN"/>
              </w:rPr>
              <w:t>Szigetvár Óvodái, Bölcsődéi és Konyhái</w:t>
            </w:r>
            <w:r w:rsidRPr="00D5109B">
              <w:rPr>
                <w:noProof/>
              </w:rPr>
              <w:pict w14:anchorId="42CCEEC0">
                <v:shape id="Egyenes összekötő nyíllal 75" o:spid="_x0000_s1027" type="#_x0000_t32" style="position:absolute;left:0;text-align:left;margin-left:406.1pt;margin-top:9.8pt;width:34.65pt;height:0;z-index:2516392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"/>
              </w:pict>
            </w:r>
          </w:p>
        </w:tc>
      </w:tr>
    </w:tbl>
    <w:p w14:paraId="053E443A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</w:p>
    <w:p w14:paraId="40CC29B4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4AF0136A">
          <v:shape id="Egyenes összekötő nyíllal 73" o:spid="_x0000_s1028" type="#_x0000_t32" style="position:absolute;margin-left:298.05pt;margin-top:3.1pt;width:103.4pt;height:47.65pt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"/>
        </w:pict>
      </w:r>
      <w:r w:rsidRPr="00D5109B">
        <w:rPr>
          <w:noProof/>
        </w:rPr>
        <w:pict w14:anchorId="7725B746">
          <v:line id="Egyenes összekötő 71" o:spid="_x0000_s1058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1pt,7pt" to="397.9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" strokecolor="#156082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7CF4FC9A">
          <v:line id="Egyenes összekötő 69" o:spid="_x0000_s1055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05pt,5.8pt" to="395.5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" strokecolor="#156082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5D8B89AB">
          <v:line id="Egyenes összekötő 67" o:spid="_x0000_s1047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8pt,5.8pt" to="220.05pt,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4D2D4A59">
          <v:shape id="Egyenes összekötő nyíllal 65" o:spid="_x0000_s1029" type="#_x0000_t32" style="position:absolute;margin-left:112.05pt;margin-top:6.55pt;width:91.5pt;height:75pt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"/>
        </w:pict>
      </w:r>
      <w:r w:rsidRPr="00D5109B">
        <w:rPr>
          <w:noProof/>
        </w:rPr>
        <w:pict w14:anchorId="5D8A2161">
          <v:shape id="Egyenes összekötő nyíllal 63" o:spid="_x0000_s1026" type="#_x0000_t32" style="position:absolute;margin-left:66.3pt;margin-top:.55pt;width:123pt;height:41.5pt;flip:x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"/>
        </w:pict>
      </w:r>
      <w:r w:rsidRPr="00D5109B">
        <w:rPr>
          <w:noProof/>
        </w:rPr>
        <w:pict w14:anchorId="172F7968">
          <v:shape id="Egyenes összekötő nyíllal 61" o:spid="_x0000_s1031" type="#_x0000_t32" style="position:absolute;margin-left:250.8pt;margin-top:5.8pt;width:147pt;height:3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"/>
        </w:pict>
      </w:r>
      <w:r w:rsidRPr="00D5109B">
        <w:rPr>
          <w:noProof/>
        </w:rPr>
        <w:pict w14:anchorId="1351453A">
          <v:shape id="Egyenes összekötő nyíllal 59" o:spid="_x0000_s1030" type="#_x0000_t32" style="position:absolute;margin-left:246.85pt;margin-top:7.4pt;width:.7pt;height:40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"/>
        </w:pict>
      </w:r>
    </w:p>
    <w:p w14:paraId="7368C6EA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2FD98F9F">
          <v:shapetype id="_x0000_t202" coordsize="21600,21600" o:spt="202" path="m,l,21600r21600,l21600,xe">
            <v:stroke joinstyle="miter"/>
            <v:path gradientshapeok="t" o:connecttype="rect"/>
          </v:shapetype>
          <v:shape id="Szövegdoboz 57" o:spid="_x0000_s1054" type="#_x0000_t202" style="position:absolute;margin-left:401.55pt;margin-top:12.55pt;width:109.5pt;height:30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" fillcolor="window" strokeweight=".5pt">
            <v:path arrowok="t"/>
            <v:textbox>
              <w:txbxContent>
                <w:p w14:paraId="4D536505" w14:textId="77777777" w:rsidR="00D5109B" w:rsidRPr="001F3775" w:rsidRDefault="00D5109B" w:rsidP="00D5109B">
                  <w:pPr>
                    <w:jc w:val="center"/>
                    <w:rPr>
                      <w:sz w:val="20"/>
                      <w:szCs w:val="20"/>
                    </w:rPr>
                  </w:pPr>
                  <w:r w:rsidRPr="001F3775">
                    <w:rPr>
                      <w:sz w:val="20"/>
                      <w:szCs w:val="20"/>
                    </w:rPr>
                    <w:t>Molnár Imre</w:t>
                  </w:r>
                </w:p>
                <w:p w14:paraId="13575885" w14:textId="77777777" w:rsidR="00D5109B" w:rsidRPr="001F3775" w:rsidRDefault="00D5109B" w:rsidP="00D5109B">
                  <w:pPr>
                    <w:jc w:val="center"/>
                    <w:rPr>
                      <w:sz w:val="20"/>
                      <w:szCs w:val="20"/>
                    </w:rPr>
                  </w:pPr>
                  <w:r w:rsidRPr="001F3775">
                    <w:rPr>
                      <w:sz w:val="20"/>
                      <w:szCs w:val="20"/>
                    </w:rPr>
                    <w:t>Városi Könyvtár</w:t>
                  </w:r>
                </w:p>
              </w:txbxContent>
            </v:textbox>
          </v:shape>
        </w:pict>
      </w:r>
    </w:p>
    <w:tbl>
      <w:tblPr>
        <w:tblpPr w:leftFromText="141" w:rightFromText="141" w:vertAnchor="text" w:horzAnchor="page" w:tblpX="13663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</w:tblGrid>
      <w:tr w:rsidR="00D5109B" w:rsidRPr="00D5109B" w14:paraId="4BFED4EB" w14:textId="77777777" w:rsidTr="002B7B9E">
        <w:tc>
          <w:tcPr>
            <w:tcW w:w="2241" w:type="dxa"/>
          </w:tcPr>
          <w:p w14:paraId="15A3E7C3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  <w:t>Aljegyző</w:t>
            </w:r>
          </w:p>
        </w:tc>
      </w:tr>
    </w:tbl>
    <w:p w14:paraId="0A3B143D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</w:p>
    <w:p w14:paraId="17842BF9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4867A087">
          <v:line id="Egyenes összekötő 55" o:spid="_x0000_s1044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10.75pt" to="398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4A8625BF">
          <v:shape id="Egyenes összekötő nyíllal 53" o:spid="_x0000_s1035" type="#_x0000_t32" style="position:absolute;margin-left:550.05pt;margin-top:-27.15pt;width:0;height:203.1pt;z-index:2516474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"/>
        </w:pict>
      </w:r>
    </w:p>
    <w:tbl>
      <w:tblPr>
        <w:tblpPr w:leftFromText="141" w:rightFromText="141" w:vertAnchor="text" w:horzAnchor="page" w:tblpX="13663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</w:tblGrid>
      <w:tr w:rsidR="00D5109B" w:rsidRPr="00D5109B" w14:paraId="0A88C306" w14:textId="77777777" w:rsidTr="002B7B9E">
        <w:tc>
          <w:tcPr>
            <w:tcW w:w="2241" w:type="dxa"/>
          </w:tcPr>
          <w:p w14:paraId="4497B1B2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  <w:t>Aljegyző</w:t>
            </w:r>
          </w:p>
        </w:tc>
      </w:tr>
      <w:tr w:rsidR="00D5109B" w:rsidRPr="00D5109B" w14:paraId="2D24DA37" w14:textId="77777777" w:rsidTr="002B7B9E">
        <w:tc>
          <w:tcPr>
            <w:tcW w:w="2241" w:type="dxa"/>
          </w:tcPr>
          <w:p w14:paraId="3BAE69FD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  <w:t>Aljegyző</w:t>
            </w:r>
          </w:p>
        </w:tc>
      </w:tr>
      <w:tr w:rsidR="00D5109B" w:rsidRPr="00D5109B" w14:paraId="5D88CCD5" w14:textId="77777777" w:rsidTr="002B7B9E">
        <w:tc>
          <w:tcPr>
            <w:tcW w:w="2241" w:type="dxa"/>
          </w:tcPr>
          <w:p w14:paraId="79D43882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</w:rPr>
              <w:t>Aljegyző</w:t>
            </w:r>
          </w:p>
        </w:tc>
      </w:tr>
    </w:tbl>
    <w:tbl>
      <w:tblPr>
        <w:tblpPr w:leftFromText="141" w:rightFromText="141" w:vertAnchor="text" w:horzAnchor="page" w:tblpX="5552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</w:tblGrid>
      <w:tr w:rsidR="00D5109B" w:rsidRPr="00D5109B" w14:paraId="473B3DBC" w14:textId="77777777" w:rsidTr="002B7B9E">
        <w:trPr>
          <w:trHeight w:val="313"/>
        </w:trPr>
        <w:tc>
          <w:tcPr>
            <w:tcW w:w="1781" w:type="dxa"/>
          </w:tcPr>
          <w:p w14:paraId="64270016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noProof/>
              </w:rPr>
              <w:pict w14:anchorId="1762EDE6">
                <v:line id="Egyenes összekötő 51" o:spid="_x0000_s1059" style="position:absolute;left:0;text-align:lef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75pt,15.05pt" to="171.4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" strokecolor="#156082" strokeweight=".5pt">
                  <v:stroke joinstyle="miter"/>
                  <o:lock v:ext="edit" shapetype="f"/>
                </v:line>
              </w:pict>
            </w: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Polgármester</w:t>
            </w:r>
          </w:p>
        </w:tc>
      </w:tr>
    </w:tbl>
    <w:p w14:paraId="46BC24CC" w14:textId="77777777" w:rsidR="00D5109B" w:rsidRPr="00D5109B" w:rsidRDefault="00D5109B" w:rsidP="00D5109B">
      <w:pPr>
        <w:tabs>
          <w:tab w:val="center" w:pos="1223"/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494D5E68">
          <v:shape id="Egyenes összekötő nyíllal 49" o:spid="_x0000_s1033" type="#_x0000_t32" style="position:absolute;margin-left:256.15pt;margin-top:16.35pt;width:0;height:77.35pt;z-index:25164544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"/>
        </w:pict>
      </w:r>
      <w:r w:rsidRPr="00D5109B">
        <w:rPr>
          <w:noProof/>
        </w:rPr>
        <w:pict w14:anchorId="382B8B0E">
          <v:line id="Egyenes összekötő 47" o:spid="_x0000_s1048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5.1pt" to="240.8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" strokecolor="#156082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798278AA">
          <v:shape id="Egyenes összekötő nyíllal 45" o:spid="_x0000_s1034" type="#_x0000_t32" style="position:absolute;margin-left:267.45pt;margin-top:18.55pt;width:31.2pt;height:29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"/>
        </w:pict>
      </w:r>
      <w:r w:rsidRPr="00D5109B">
        <w:rPr>
          <w:noProof/>
        </w:rPr>
        <w:pict w14:anchorId="1D5C1722">
          <v:line id="Egyenes összekötő 43" o:spid="_x0000_s1043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25pt,11.05pt" to="395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70F0331D">
          <v:line id="Egyenes összekötő 41" o:spid="_x0000_s1061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.95pt,13.25pt" to="51.9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" strokecolor="#156082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49E5CF7A">
          <v:line id="Egyenes összekötő 39" o:spid="_x0000_s1060" style="position:absolute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.2pt,11.05pt" to="9.2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" strokecolor="windowText" strokeweight=".5pt">
            <v:stroke joinstyle="miter"/>
            <o:lock v:ext="edit" shapetype="f"/>
          </v:line>
        </w:pict>
      </w:r>
      <w:r w:rsidRPr="00D5109B"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  <w:tab/>
      </w:r>
      <w:r w:rsidRPr="00D5109B"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  <w:tab/>
      </w:r>
    </w:p>
    <w:tbl>
      <w:tblPr>
        <w:tblpPr w:leftFromText="141" w:rightFromText="141" w:vertAnchor="text" w:horzAnchor="page" w:tblpX="9061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0"/>
      </w:tblGrid>
      <w:tr w:rsidR="00D5109B" w:rsidRPr="00D5109B" w14:paraId="368A5172" w14:textId="77777777" w:rsidTr="002B7B9E">
        <w:trPr>
          <w:trHeight w:val="435"/>
        </w:trPr>
        <w:tc>
          <w:tcPr>
            <w:tcW w:w="2440" w:type="dxa"/>
          </w:tcPr>
          <w:p w14:paraId="3ADC753C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noProof/>
              </w:rPr>
              <w:pict w14:anchorId="1055638C">
                <v:shape id="Egyenes összekötő nyíllal 37" o:spid="_x0000_s1053" type="#_x0000_t32" style="position:absolute;left:0;text-align:left;margin-left:406.1pt;margin-top:9.8pt;width:34.65pt;height:0;z-index:2516659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"/>
              </w:pict>
            </w: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Szigetvári Család és Gyermekjóléti Központ és Szolgálat</w:t>
            </w:r>
          </w:p>
        </w:tc>
      </w:tr>
    </w:tbl>
    <w:p w14:paraId="7363434D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36D8BEBD">
          <v:line id="Egyenes összekötő 35" o:spid="_x0000_s1062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3pt,22.75pt" to="88.55pt,3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" strokecolor="#156082" strokeweight=".5pt">
            <v:stroke joinstyle="miter"/>
            <o:lock v:ext="edit" shapetype="f"/>
          </v:line>
        </w:pict>
      </w:r>
      <w:r w:rsidRPr="00D5109B">
        <w:rPr>
          <w:rFonts w:ascii="Times New Roman" w:eastAsia="Noto Sans CJK SC Regular" w:hAnsi="Times New Roman" w:cs="Times New Roman"/>
          <w:noProof/>
          <w:sz w:val="24"/>
          <w:szCs w:val="24"/>
          <w:lang w:eastAsia="zh-CN" w:bidi="hi-IN"/>
        </w:rPr>
        <w:t xml:space="preserve"> </w:t>
      </w:r>
    </w:p>
    <w:p w14:paraId="4219C65A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</w:p>
    <w:tbl>
      <w:tblPr>
        <w:tblpPr w:leftFromText="141" w:rightFromText="141" w:vertAnchor="text" w:horzAnchor="page" w:tblpX="6946" w:tblpY="1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</w:tblGrid>
      <w:tr w:rsidR="00D5109B" w:rsidRPr="00D5109B" w14:paraId="02825D39" w14:textId="77777777" w:rsidTr="002B7B9E">
        <w:trPr>
          <w:trHeight w:val="410"/>
        </w:trPr>
        <w:tc>
          <w:tcPr>
            <w:tcW w:w="1294" w:type="dxa"/>
          </w:tcPr>
          <w:p w14:paraId="71DB3B64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Iskolavédőnő</w:t>
            </w:r>
          </w:p>
        </w:tc>
      </w:tr>
    </w:tbl>
    <w:p w14:paraId="5E3F0AC7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341A1A13">
          <v:shape id="Szövegdoboz 33" o:spid="_x0000_s1057" type="#_x0000_t202" style="position:absolute;margin-left:398.25pt;margin-top:9.3pt;width:116.45pt;height:30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" fillcolor="window" strokeweight=".5pt">
            <v:path arrowok="t"/>
            <v:textbox>
              <w:txbxContent>
                <w:p w14:paraId="23B6B88E" w14:textId="77777777" w:rsidR="00D5109B" w:rsidRPr="001F3775" w:rsidRDefault="00D5109B" w:rsidP="00D5109B">
                  <w:pPr>
                    <w:jc w:val="center"/>
                    <w:rPr>
                      <w:sz w:val="20"/>
                      <w:szCs w:val="20"/>
                    </w:rPr>
                  </w:pPr>
                  <w:r w:rsidRPr="001F3775">
                    <w:rPr>
                      <w:sz w:val="20"/>
                      <w:szCs w:val="20"/>
                    </w:rPr>
                    <w:t>Szigetvári Polgármesteri Hivatal</w:t>
                  </w:r>
                </w:p>
              </w:txbxContent>
            </v:textbox>
          </v:shape>
        </w:pict>
      </w:r>
      <w:r w:rsidRPr="00D5109B">
        <w:rPr>
          <w:noProof/>
        </w:rPr>
        <w:pict w14:anchorId="68671454">
          <v:shape id="Szövegdoboz 31" o:spid="_x0000_s1046" type="#_x0000_t202" style="position:absolute;margin-left:151.85pt;margin-top:6.3pt;width:80.7pt;height:32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">
            <v:textbox>
              <w:txbxContent>
                <w:p w14:paraId="3CDD7D1E" w14:textId="77777777" w:rsidR="00D5109B" w:rsidRPr="00B409FD" w:rsidRDefault="00D5109B" w:rsidP="00D5109B">
                  <w:pPr>
                    <w:rPr>
                      <w:rFonts w:cs="Times New Roman"/>
                      <w:sz w:val="20"/>
                      <w:szCs w:val="20"/>
                    </w:rPr>
                  </w:pPr>
                  <w:r w:rsidRPr="00B409F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u-HU"/>
                    </w:rPr>
                    <w:t>Tanyagondnoki szolgálat</w:t>
                  </w:r>
                </w:p>
              </w:txbxContent>
            </v:textbox>
            <w10:wrap type="square"/>
          </v:shape>
        </w:pict>
      </w:r>
    </w:p>
    <w:p w14:paraId="338D618B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</w:p>
    <w:tbl>
      <w:tblPr>
        <w:tblpPr w:leftFromText="141" w:rightFromText="141" w:vertAnchor="text" w:horzAnchor="page" w:tblpX="3438" w:tblpY="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</w:tblGrid>
      <w:tr w:rsidR="00D5109B" w:rsidRPr="00D5109B" w14:paraId="2C83998D" w14:textId="77777777" w:rsidTr="002B7B9E">
        <w:trPr>
          <w:trHeight w:val="810"/>
        </w:trPr>
        <w:tc>
          <w:tcPr>
            <w:tcW w:w="2134" w:type="dxa"/>
          </w:tcPr>
          <w:p w14:paraId="51E3D588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Gazdasági, Pénzügyi Városfejlesztési és Turisztikai Bizottság</w:t>
            </w:r>
          </w:p>
        </w:tc>
      </w:tr>
    </w:tbl>
    <w:tbl>
      <w:tblPr>
        <w:tblpPr w:leftFromText="141" w:rightFromText="141" w:vertAnchor="text" w:horzAnchor="page" w:tblpX="5592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</w:tblGrid>
      <w:tr w:rsidR="00D5109B" w:rsidRPr="00D5109B" w14:paraId="3F9ED946" w14:textId="77777777" w:rsidTr="002B7B9E">
        <w:trPr>
          <w:trHeight w:val="320"/>
        </w:trPr>
        <w:tc>
          <w:tcPr>
            <w:tcW w:w="1879" w:type="dxa"/>
          </w:tcPr>
          <w:p w14:paraId="4FA67337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Alpolgármester</w:t>
            </w:r>
          </w:p>
        </w:tc>
      </w:tr>
    </w:tbl>
    <w:p w14:paraId="4C023988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5583DB04">
          <v:line id="Egyenes összekötő 29" o:spid="_x0000_s1040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6pt,4.1pt" to="351.6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3E761600">
          <v:line id="Egyenes összekötő 27" o:spid="_x0000_s1063" style="position:absolute;z-index:251676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1.95pt,4.1pt" to="368.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" strokecolor="#156082" strokeweight=".5pt">
            <v:stroke joinstyle="miter"/>
            <o:lock v:ext="edit" shapetype="f"/>
          </v:line>
        </w:pict>
      </w:r>
    </w:p>
    <w:p w14:paraId="0C65EDDA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</w:p>
    <w:tbl>
      <w:tblPr>
        <w:tblpPr w:leftFromText="141" w:rightFromText="141" w:vertAnchor="text" w:horzAnchor="margin" w:tblpXSpec="right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</w:tblGrid>
      <w:tr w:rsidR="00D5109B" w:rsidRPr="00D5109B" w14:paraId="057074D7" w14:textId="77777777" w:rsidTr="002B7B9E">
        <w:trPr>
          <w:trHeight w:val="319"/>
        </w:trPr>
        <w:tc>
          <w:tcPr>
            <w:tcW w:w="1337" w:type="dxa"/>
          </w:tcPr>
          <w:p w14:paraId="3D6276B3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Jegyző</w:t>
            </w:r>
          </w:p>
        </w:tc>
      </w:tr>
    </w:tbl>
    <w:p w14:paraId="463F1E58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5336C6E8">
          <v:line id="Egyenes összekötő 25" o:spid="_x0000_s1064" style="position:absolute;flip:y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53.6pt,9.6pt" to="386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" strokecolor="#156082" strokeweight=".5pt">
            <v:stroke joinstyle="miter"/>
            <o:lock v:ext="edit" shapetype="f"/>
          </v:line>
        </w:pict>
      </w:r>
      <w:r w:rsidRPr="00D5109B">
        <w:rPr>
          <w:rFonts w:ascii="Times New Roman" w:eastAsia="Noto Sans CJK SC Regular" w:hAnsi="Times New Roman" w:cs="Times New Roman"/>
          <w:noProof/>
          <w:sz w:val="24"/>
          <w:szCs w:val="24"/>
          <w:lang w:eastAsia="zh-CN" w:bidi="hi-IN"/>
        </w:rPr>
        <w:t xml:space="preserve"> </w:t>
      </w:r>
    </w:p>
    <w:p w14:paraId="7E7BDF52" w14:textId="77777777" w:rsidR="00D5109B" w:rsidRPr="00D5109B" w:rsidRDefault="00D5109B" w:rsidP="00D5109B">
      <w:pPr>
        <w:tabs>
          <w:tab w:val="left" w:pos="37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hu-HU"/>
        </w:rPr>
      </w:pPr>
      <w:r w:rsidRPr="00D5109B">
        <w:rPr>
          <w:noProof/>
        </w:rPr>
        <w:pict w14:anchorId="77798200">
          <v:line id="Egyenes összekötő 23" o:spid="_x0000_s1036" style="position:absolute;z-index:251648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0.35pt,11.95pt" to="10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0B7D4465">
          <v:line id="Egyenes összekötő 21" o:spid="_x0000_s1045" style="position:absolute;z-index:251657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44.25pt,6.7pt" to="444.2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" strokecolor="windowText" strokeweight=".5pt">
            <v:stroke joinstyle="miter"/>
            <o:lock v:ext="edit" shapetype="f"/>
          </v:line>
        </w:pict>
      </w:r>
    </w:p>
    <w:tbl>
      <w:tblPr>
        <w:tblpPr w:leftFromText="141" w:rightFromText="141" w:vertAnchor="text" w:horzAnchor="page" w:tblpX="3498" w:tblpY="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</w:tblGrid>
      <w:tr w:rsidR="00D5109B" w:rsidRPr="00D5109B" w14:paraId="571DA99B" w14:textId="77777777" w:rsidTr="002B7B9E">
        <w:tc>
          <w:tcPr>
            <w:tcW w:w="2104" w:type="dxa"/>
          </w:tcPr>
          <w:p w14:paraId="71334652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Jogi és Ügyrendi Bizottság</w:t>
            </w:r>
          </w:p>
        </w:tc>
      </w:tr>
    </w:tbl>
    <w:p w14:paraId="280075DA" w14:textId="77777777" w:rsidR="00D5109B" w:rsidRPr="00D5109B" w:rsidRDefault="00D5109B" w:rsidP="00D5109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tbl>
      <w:tblPr>
        <w:tblpPr w:leftFromText="141" w:rightFromText="141" w:vertAnchor="text" w:horzAnchor="margin" w:tblpXSpec="right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</w:tblGrid>
      <w:tr w:rsidR="00D5109B" w:rsidRPr="00D5109B" w14:paraId="44E48685" w14:textId="77777777" w:rsidTr="002B7B9E">
        <w:trPr>
          <w:trHeight w:val="319"/>
        </w:trPr>
        <w:tc>
          <w:tcPr>
            <w:tcW w:w="1337" w:type="dxa"/>
          </w:tcPr>
          <w:p w14:paraId="34B5FE2B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Aljegyző</w:t>
            </w:r>
          </w:p>
        </w:tc>
      </w:tr>
    </w:tbl>
    <w:p w14:paraId="0E09806D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rFonts w:ascii="Times New Roman" w:eastAsia="Noto Sans CJK SC Regular" w:hAnsi="Times New Roman" w:cs="Times New Roman"/>
          <w:noProof/>
          <w:sz w:val="24"/>
          <w:szCs w:val="24"/>
          <w:lang w:eastAsia="zh-CN" w:bidi="hi-IN"/>
        </w:rPr>
        <w:t xml:space="preserve"> </w:t>
      </w:r>
    </w:p>
    <w:p w14:paraId="1D907C7D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noProof/>
        </w:rPr>
        <w:pict w14:anchorId="5FB59D0C">
          <v:line id="Egyenes összekötő 19" o:spid="_x0000_s1042" style="position:absolute;left:0;text-align:left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.15pt,8pt" to="28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5556C4B4">
          <v:line id="Egyenes összekötő 17" o:spid="_x0000_s1037" style="position:absolute;left:0;text-align:lef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9pt,25.5pt" to="319.4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" strokecolor="windowText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7CC50414">
          <v:line id="Egyenes összekötő 15" o:spid="_x0000_s1049" style="position:absolute;left:0;text-align:lef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4pt,3.55pt" to="36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" strokecolor="#156082" strokeweight=".5pt">
            <v:stroke joinstyle="miter"/>
            <o:lock v:ext="edit" shapetype="f"/>
          </v:line>
        </w:pict>
      </w:r>
    </w:p>
    <w:tbl>
      <w:tblPr>
        <w:tblpPr w:leftFromText="141" w:rightFromText="141" w:vertAnchor="text" w:horzAnchor="page" w:tblpX="9269" w:tblpY="6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</w:tblGrid>
      <w:tr w:rsidR="00D5109B" w:rsidRPr="00D5109B" w14:paraId="077AB62A" w14:textId="77777777" w:rsidTr="002B7B9E">
        <w:trPr>
          <w:trHeight w:val="460"/>
        </w:trPr>
        <w:tc>
          <w:tcPr>
            <w:tcW w:w="1920" w:type="dxa"/>
          </w:tcPr>
          <w:p w14:paraId="4B04854D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Költségvetési és Pénzügyi Osztály</w:t>
            </w:r>
          </w:p>
        </w:tc>
      </w:tr>
    </w:tbl>
    <w:tbl>
      <w:tblPr>
        <w:tblpPr w:leftFromText="141" w:rightFromText="141" w:vertAnchor="text" w:horzAnchor="page" w:tblpX="9278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</w:tblGrid>
      <w:tr w:rsidR="00D5109B" w:rsidRPr="00D5109B" w14:paraId="04CD8639" w14:textId="77777777" w:rsidTr="002B7B9E">
        <w:trPr>
          <w:trHeight w:val="254"/>
        </w:trPr>
        <w:tc>
          <w:tcPr>
            <w:tcW w:w="2008" w:type="dxa"/>
          </w:tcPr>
          <w:p w14:paraId="09AB1EE9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noProof/>
              </w:rPr>
              <w:pict w14:anchorId="2D3A798A">
                <v:shape id="Egyenes összekötő nyíllal 13" o:spid="_x0000_s1056" type="#_x0000_t32" style="position:absolute;left:0;text-align:left;margin-left:406.1pt;margin-top:9.85pt;width:32.3pt;height:0;z-index:2516689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"/>
              </w:pict>
            </w: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Titkársági Osztály</w:t>
            </w:r>
          </w:p>
        </w:tc>
      </w:tr>
    </w:tbl>
    <w:p w14:paraId="5BA2E750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1390C128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tbl>
      <w:tblPr>
        <w:tblpPr w:leftFromText="141" w:rightFromText="141" w:vertAnchor="text" w:horzAnchor="page" w:tblpX="3436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</w:tblGrid>
      <w:tr w:rsidR="00D5109B" w:rsidRPr="00D5109B" w14:paraId="53E75B15" w14:textId="77777777" w:rsidTr="002B7B9E">
        <w:trPr>
          <w:trHeight w:val="809"/>
        </w:trPr>
        <w:tc>
          <w:tcPr>
            <w:tcW w:w="2179" w:type="dxa"/>
          </w:tcPr>
          <w:p w14:paraId="334ECDE2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Kulturális, Ifjúsági, Civil, Sport, Oktatási és Nemzetközi Kapcsolatok Bizottsága</w:t>
            </w:r>
          </w:p>
          <w:p w14:paraId="713D3356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</w:rPr>
            </w:pPr>
          </w:p>
        </w:tc>
      </w:tr>
    </w:tbl>
    <w:p w14:paraId="6D9E23BF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noProof/>
        </w:rPr>
        <w:pict w14:anchorId="375569CB">
          <v:line id="Egyenes összekötő 11" o:spid="_x0000_s1050" style="position:absolute;left:0;text-align:left;flip:x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6.35pt,4.7pt" to="401.8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" strokecolor="#156082" strokeweight=".5pt">
            <v:stroke joinstyle="miter"/>
            <o:lock v:ext="edit" shapetype="f"/>
          </v:line>
        </w:pict>
      </w:r>
    </w:p>
    <w:tbl>
      <w:tblPr>
        <w:tblpPr w:leftFromText="141" w:rightFromText="141" w:vertAnchor="text" w:horzAnchor="margin" w:tblpXSpec="right" w:tblpY="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</w:tblGrid>
      <w:tr w:rsidR="00D5109B" w:rsidRPr="00D5109B" w14:paraId="1141FA32" w14:textId="77777777" w:rsidTr="002B7B9E">
        <w:trPr>
          <w:trHeight w:val="603"/>
        </w:trPr>
        <w:tc>
          <w:tcPr>
            <w:tcW w:w="1672" w:type="dxa"/>
          </w:tcPr>
          <w:p w14:paraId="66CE3E89" w14:textId="77777777" w:rsidR="00D5109B" w:rsidRPr="00D5109B" w:rsidRDefault="00D5109B" w:rsidP="00D5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Közigazgatási Osztály</w:t>
            </w:r>
          </w:p>
        </w:tc>
      </w:tr>
    </w:tbl>
    <w:p w14:paraId="2B27FD46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382C273E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10EA53F0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noProof/>
        </w:rPr>
        <w:pict w14:anchorId="62C84F3C">
          <v:line id="Egyenes összekötő 9" o:spid="_x0000_s1051" style="position:absolute;left:0;text-align:left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86pt,8.65pt" to="404.3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" strokecolor="#156082" strokeweight=".5pt">
            <v:stroke joinstyle="miter"/>
            <o:lock v:ext="edit" shapetype="f"/>
          </v:line>
        </w:pict>
      </w:r>
      <w:r w:rsidRPr="00D5109B">
        <w:rPr>
          <w:noProof/>
        </w:rPr>
        <w:pict w14:anchorId="39949D5E">
          <v:line id="Egyenes összekötő 7" o:spid="_x0000_s1038" style="position:absolute;left:0;text-align:left;z-index:251650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8.9pt,1.25pt" to="113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" strokecolor="windowText" strokeweight=".5pt">
            <v:stroke joinstyle="miter"/>
            <o:lock v:ext="edit" shapetype="f"/>
          </v:line>
        </w:pict>
      </w:r>
    </w:p>
    <w:p w14:paraId="08A2CC92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tbl>
      <w:tblPr>
        <w:tblpPr w:leftFromText="141" w:rightFromText="141" w:vertAnchor="text" w:horzAnchor="page" w:tblpX="3405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</w:tblGrid>
      <w:tr w:rsidR="00D5109B" w:rsidRPr="00D5109B" w14:paraId="1C00D623" w14:textId="77777777" w:rsidTr="002B7B9E">
        <w:trPr>
          <w:trHeight w:val="693"/>
        </w:trPr>
        <w:tc>
          <w:tcPr>
            <w:tcW w:w="2302" w:type="dxa"/>
          </w:tcPr>
          <w:p w14:paraId="688EC139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Szociális, Egészségügyi és Lakásügyi Bizottság</w:t>
            </w:r>
          </w:p>
          <w:p w14:paraId="47978CC9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hu-HU"/>
              </w:rPr>
            </w:pPr>
          </w:p>
        </w:tc>
      </w:tr>
    </w:tbl>
    <w:p w14:paraId="6723AB65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noProof/>
        </w:rPr>
        <w:pict w14:anchorId="1566008F">
          <v:line id="Egyenes összekötő 5" o:spid="_x0000_s1052" style="position:absolute;left:0;text-align:left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44.25pt,6.3pt" to="444.2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" strokecolor="#156082" strokeweight=".5pt">
            <v:stroke joinstyle="miter"/>
            <o:lock v:ext="edit" shapetype="f"/>
          </v:line>
        </w:pict>
      </w:r>
    </w:p>
    <w:tbl>
      <w:tblPr>
        <w:tblpPr w:leftFromText="141" w:rightFromText="141" w:vertAnchor="text" w:horzAnchor="page" w:tblpX="9278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</w:tblGrid>
      <w:tr w:rsidR="00D5109B" w:rsidRPr="00D5109B" w14:paraId="01E29759" w14:textId="77777777" w:rsidTr="002B7B9E">
        <w:trPr>
          <w:trHeight w:val="414"/>
        </w:trPr>
        <w:tc>
          <w:tcPr>
            <w:tcW w:w="1980" w:type="dxa"/>
          </w:tcPr>
          <w:p w14:paraId="5E7321BF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>Közterület-felügyelet</w:t>
            </w:r>
          </w:p>
        </w:tc>
      </w:tr>
    </w:tbl>
    <w:p w14:paraId="6CD4E794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3EC50617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noProof/>
        </w:rPr>
        <w:pict w14:anchorId="05302686">
          <v:line id="Egyenes összekötő 3" o:spid="_x0000_s1039" style="position:absolute;left:0;text-align:left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8.95pt,2.85pt" to="107.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" strokecolor="windowText" strokeweight=".5pt">
            <v:stroke joinstyle="miter"/>
            <o:lock v:ext="edit" shapetype="f"/>
          </v:line>
        </w:pict>
      </w:r>
    </w:p>
    <w:tbl>
      <w:tblPr>
        <w:tblpPr w:leftFromText="141" w:rightFromText="141" w:vertAnchor="text" w:horzAnchor="page" w:tblpX="9316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1"/>
      </w:tblGrid>
      <w:tr w:rsidR="00D5109B" w:rsidRPr="00D5109B" w14:paraId="112E7B72" w14:textId="77777777" w:rsidTr="002B7B9E">
        <w:tc>
          <w:tcPr>
            <w:tcW w:w="2241" w:type="dxa"/>
          </w:tcPr>
          <w:p w14:paraId="27876B5C" w14:textId="77777777" w:rsidR="00D5109B" w:rsidRPr="00D5109B" w:rsidRDefault="00D5109B" w:rsidP="00D51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</w:rPr>
              <w:t xml:space="preserve">Vagyongazdálkodási és Műszaki Osztály </w:t>
            </w:r>
          </w:p>
        </w:tc>
      </w:tr>
    </w:tbl>
    <w:p w14:paraId="3F4281C8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7579A66D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  <w:r w:rsidRPr="00D5109B">
        <w:rPr>
          <w:noProof/>
        </w:rPr>
        <w:pict w14:anchorId="23429B7A">
          <v:line id="Egyenes összekötő 1" o:spid="_x0000_s1041" style="position:absolute;left:0;text-align:left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86pt,13.65pt" to="404.3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" strokecolor="windowText" strokeweight=".5pt">
            <v:stroke joinstyle="miter"/>
            <o:lock v:ext="edit" shapetype="f"/>
          </v:line>
        </w:pict>
      </w:r>
    </w:p>
    <w:p w14:paraId="56F29C75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34690DE5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3D46D86B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61E94C9F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4E2D621A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3E196054" w14:textId="77777777" w:rsidR="00D5109B" w:rsidRPr="00D5109B" w:rsidRDefault="00D5109B" w:rsidP="00D510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hu-HU"/>
        </w:rPr>
      </w:pPr>
    </w:p>
    <w:p w14:paraId="6E914B08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56F86DE9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11. melléklet a 21/2024. (X.8.) önkormányzati rendelethez</w:t>
      </w:r>
    </w:p>
    <w:p w14:paraId="139D752A" w14:textId="77777777" w:rsidR="00D5109B" w:rsidRPr="00D5109B" w:rsidRDefault="00D5109B" w:rsidP="00D5109B">
      <w:pPr>
        <w:suppressAutoHyphens/>
        <w:spacing w:before="240" w:after="480" w:line="240" w:lineRule="auto"/>
        <w:jc w:val="center"/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bCs/>
          <w:sz w:val="24"/>
          <w:szCs w:val="24"/>
          <w:lang w:eastAsia="zh-CN" w:bidi="hi-IN"/>
        </w:rPr>
        <w:t>Szigetvár Város Önkormányzat az alábbi következő társulások tagja</w:t>
      </w:r>
    </w:p>
    <w:p w14:paraId="1AA486DB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1.</w:t>
      </w:r>
      <w:r w:rsidRPr="00D5109B">
        <w:rPr>
          <w:rFonts w:ascii="Times New Roman" w:eastAsia="Noto Sans CJK SC Regular" w:hAnsi="Times New Roman" w:cs="FreeSans"/>
          <w:sz w:val="24"/>
          <w:szCs w:val="24"/>
          <w:vertAlign w:val="superscript"/>
          <w:lang w:eastAsia="zh-CN" w:bidi="hi-IN"/>
        </w:rPr>
        <w:footnoteReference w:id="21"/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</w:t>
      </w:r>
    </w:p>
    <w:p w14:paraId="34D634AF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2. Mecsek-Dráva Önkormányzati Társulás</w:t>
      </w:r>
    </w:p>
    <w:p w14:paraId="18AFEF19" w14:textId="77777777" w:rsidR="00D5109B" w:rsidRPr="00D5109B" w:rsidRDefault="00D5109B" w:rsidP="00D5109B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3. Pannon Korlátolt Felelősségű Európai Területi Társulás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30745D89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12. melléklet a 21/2024. (X.8.) önkormányzati rendelethez</w:t>
      </w: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vertAlign w:val="superscript"/>
          <w:lang w:eastAsia="zh-CN" w:bidi="hi-IN"/>
        </w:rPr>
        <w:footnoteReference w:id="22"/>
      </w:r>
    </w:p>
    <w:p w14:paraId="7B35273C" w14:textId="77777777" w:rsidR="00D5109B" w:rsidRDefault="00D5109B" w:rsidP="00D5109B">
      <w:pPr>
        <w:suppressAutoHyphens/>
        <w:spacing w:after="140" w:line="240" w:lineRule="auto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1F6C202" w14:textId="77777777" w:rsidR="00D5109B" w:rsidRPr="008C6838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  <w14:ligatures w14:val="none"/>
        </w:rPr>
      </w:pPr>
      <w:r w:rsidRPr="008C6838"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  <w14:ligatures w14:val="none"/>
        </w:rPr>
        <w:t>AZ ÖNKORMÁNYZAT ALAPTEVÉKENYSÉGI BESOROLÁSA,</w:t>
      </w:r>
    </w:p>
    <w:p w14:paraId="727D7B53" w14:textId="77777777" w:rsidR="00D5109B" w:rsidRPr="008C6838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  <w14:ligatures w14:val="none"/>
        </w:rPr>
      </w:pPr>
      <w:r w:rsidRPr="008C6838"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  <w14:ligatures w14:val="none"/>
        </w:rPr>
        <w:t>KORMÁNYZATI FUNKCIÓI</w:t>
      </w:r>
    </w:p>
    <w:p w14:paraId="52F10CA0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  <w14:ligatures w14:val="none"/>
        </w:rPr>
      </w:pPr>
    </w:p>
    <w:p w14:paraId="047E2F12" w14:textId="77777777" w:rsidR="00D5109B" w:rsidRPr="008C6838" w:rsidRDefault="00D5109B" w:rsidP="00D5109B">
      <w:pPr>
        <w:numPr>
          <w:ilvl w:val="0"/>
          <w:numId w:val="48"/>
        </w:numPr>
        <w:suppressAutoHyphens/>
        <w:spacing w:after="0" w:line="256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</w:pPr>
      <w:r w:rsidRPr="008C6838"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  <w:t xml:space="preserve">Az alaptevékenységi besorolás:  </w:t>
      </w:r>
    </w:p>
    <w:p w14:paraId="77E069F3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</w:pPr>
    </w:p>
    <w:p w14:paraId="774D9A1E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</w:pPr>
      <w:r w:rsidRPr="008C6838"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  <w:t>841105</w:t>
      </w:r>
      <w:r w:rsidRPr="008C6838"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  <w:tab/>
        <w:t>Helyi önkormányzatok és társulások igazgatási tevékenysége</w:t>
      </w:r>
    </w:p>
    <w:p w14:paraId="771E6110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</w:pPr>
    </w:p>
    <w:p w14:paraId="637E9FDE" w14:textId="77777777" w:rsidR="00D5109B" w:rsidRPr="008C6838" w:rsidRDefault="00D5109B" w:rsidP="00D5109B">
      <w:pPr>
        <w:numPr>
          <w:ilvl w:val="0"/>
          <w:numId w:val="48"/>
        </w:numPr>
        <w:suppressAutoHyphens/>
        <w:spacing w:after="0" w:line="256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</w:pPr>
      <w:r w:rsidRPr="008C6838"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  <w:t>Törzskönyvi nyilvántartásban szereplő kormányzati funkciók:</w:t>
      </w:r>
    </w:p>
    <w:p w14:paraId="0BC7E7A3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  <w14:ligatures w14:val="none"/>
        </w:rPr>
      </w:pPr>
    </w:p>
    <w:tbl>
      <w:tblPr>
        <w:tblW w:w="8505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393"/>
        <w:gridCol w:w="6271"/>
      </w:tblGrid>
      <w:tr w:rsidR="00D5109B" w:rsidRPr="008C6838" w14:paraId="6FE1AD01" w14:textId="77777777" w:rsidTr="002B7B9E">
        <w:trPr>
          <w:trHeight w:val="33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DFF7B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ECC0E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Kormányzati funkció</w:t>
            </w:r>
          </w:p>
        </w:tc>
        <w:tc>
          <w:tcPr>
            <w:tcW w:w="6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6FBAA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Megnevezés</w:t>
            </w:r>
          </w:p>
        </w:tc>
      </w:tr>
      <w:tr w:rsidR="00D5109B" w:rsidRPr="008C6838" w14:paraId="43CA618E" w14:textId="77777777" w:rsidTr="002B7B9E">
        <w:trPr>
          <w:trHeight w:val="33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6F021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1.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70A10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011130</w:t>
            </w:r>
          </w:p>
        </w:tc>
        <w:tc>
          <w:tcPr>
            <w:tcW w:w="6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9ED1E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Önkormányzatok és önkormányzati hivatalok jogalkotó és általános igazgatási tevékenysége</w:t>
            </w:r>
          </w:p>
        </w:tc>
      </w:tr>
      <w:tr w:rsidR="00D5109B" w:rsidRPr="008C6838" w14:paraId="22C87D4C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D4D44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A0AE4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013320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0707F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Köztemető fenntartás és -működtetés</w:t>
            </w:r>
          </w:p>
        </w:tc>
      </w:tr>
      <w:tr w:rsidR="00D5109B" w:rsidRPr="008C6838" w14:paraId="3FA6EB75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7B9931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09258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013350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AED86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 xml:space="preserve">Önkormányzati vagyonnal való gazdálkodás </w:t>
            </w:r>
          </w:p>
        </w:tc>
      </w:tr>
      <w:tr w:rsidR="00D5109B" w:rsidRPr="008C6838" w14:paraId="0D69BC25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3CB6D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4.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FBD36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013370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A8553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Informatikai fejlesztések, szolgáltatások</w:t>
            </w:r>
          </w:p>
        </w:tc>
      </w:tr>
      <w:tr w:rsidR="00D5109B" w:rsidRPr="008C6838" w14:paraId="0D4A1A74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39CC0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5.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14C44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031030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7905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Közterület rendjének fenntartása</w:t>
            </w:r>
          </w:p>
        </w:tc>
      </w:tr>
      <w:tr w:rsidR="00D5109B" w:rsidRPr="008C6838" w14:paraId="1DAA3B9B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E57F86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6.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A1809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041140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901E4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Területfejlesztés igazgatása</w:t>
            </w:r>
          </w:p>
        </w:tc>
      </w:tr>
      <w:tr w:rsidR="00D5109B" w:rsidRPr="008C6838" w14:paraId="516E78DA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D707E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7.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15AAE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041232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094EE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Start-munka program – Téli közfoglalkoztatás</w:t>
            </w:r>
          </w:p>
        </w:tc>
      </w:tr>
      <w:tr w:rsidR="00D5109B" w:rsidRPr="008C6838" w14:paraId="2D01C7E0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1F2FEB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8.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E135A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041233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93A64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Hosszabb időtartamú közfoglalkoztatás</w:t>
            </w:r>
          </w:p>
        </w:tc>
      </w:tr>
      <w:tr w:rsidR="00D5109B" w:rsidRPr="008C6838" w14:paraId="1D618ED8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DA308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9.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44EC2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042130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E550D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Növénytermesztés, állattenyésztés és kapcsolódó szolgáltatások</w:t>
            </w:r>
          </w:p>
        </w:tc>
      </w:tr>
      <w:tr w:rsidR="00D5109B" w:rsidRPr="008C6838" w14:paraId="464F03F9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1B402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38BC4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045160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5AC47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Közutak, hidak, alagutak üzemeltetése, fenntartása</w:t>
            </w:r>
          </w:p>
        </w:tc>
      </w:tr>
      <w:tr w:rsidR="00D5109B" w:rsidRPr="008C6838" w14:paraId="153262E1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83BAD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11.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63BFB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047120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7E7C0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Piac üzemeltetése</w:t>
            </w:r>
          </w:p>
        </w:tc>
      </w:tr>
      <w:tr w:rsidR="00D5109B" w:rsidRPr="008C6838" w14:paraId="51BC5368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81912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12.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69E61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047320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6DD16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Turizmusfejlesztési támogatások és tevékenységek</w:t>
            </w:r>
          </w:p>
        </w:tc>
      </w:tr>
      <w:tr w:rsidR="00D5109B" w:rsidRPr="008C6838" w14:paraId="6EEE948A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8A262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13.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A6F21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049010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6238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 xml:space="preserve">Máshova nem sorolható gazdasági ügyek </w:t>
            </w:r>
          </w:p>
        </w:tc>
      </w:tr>
      <w:tr w:rsidR="00D5109B" w:rsidRPr="008C6838" w14:paraId="514CA660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55470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14.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53285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061040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FC605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Telepszerű lakókörnyezetek felszámolását célzó programok</w:t>
            </w:r>
          </w:p>
        </w:tc>
      </w:tr>
      <w:tr w:rsidR="00D5109B" w:rsidRPr="008C6838" w14:paraId="7448E458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794C2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15.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28ED3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062020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DFEE9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Településfejlesztési projektek és támogatások</w:t>
            </w:r>
          </w:p>
        </w:tc>
      </w:tr>
      <w:tr w:rsidR="00D5109B" w:rsidRPr="008C6838" w14:paraId="6127F501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6CEA8C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16.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EC9F7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064010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6B8B0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Közvilágítás</w:t>
            </w:r>
          </w:p>
        </w:tc>
      </w:tr>
      <w:tr w:rsidR="00D5109B" w:rsidRPr="008C6838" w14:paraId="644ED577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F02A0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17.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4971A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066010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5BEA1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Zöldterület-kezelés</w:t>
            </w:r>
          </w:p>
        </w:tc>
      </w:tr>
      <w:tr w:rsidR="00D5109B" w:rsidRPr="008C6838" w14:paraId="13142837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0322A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18.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1395E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066020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2A942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Város-, községgazdálkodási egyéb szolgáltatások</w:t>
            </w:r>
          </w:p>
        </w:tc>
      </w:tr>
      <w:tr w:rsidR="00D5109B" w:rsidRPr="008C6838" w14:paraId="05A364E6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7744A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19.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4F819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072111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EC048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Háziorvosi alapellátás</w:t>
            </w:r>
          </w:p>
        </w:tc>
      </w:tr>
      <w:tr w:rsidR="00D5109B" w:rsidRPr="008C6838" w14:paraId="2EDEA350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27DC1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20.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F49C7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072311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E2A04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Fogorvosi alapellátás</w:t>
            </w:r>
          </w:p>
        </w:tc>
      </w:tr>
      <w:tr w:rsidR="00D5109B" w:rsidRPr="008C6838" w14:paraId="1F2D955F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BEEF5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21.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FE00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074031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F2D67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Család és nővédelmi egészségügyi gondozás</w:t>
            </w:r>
          </w:p>
        </w:tc>
      </w:tr>
      <w:tr w:rsidR="00D5109B" w:rsidRPr="008C6838" w14:paraId="160DA11E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825E5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22.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28780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Aptos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074032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51404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Ifjúság-egészségügyi gondozás</w:t>
            </w:r>
          </w:p>
        </w:tc>
      </w:tr>
      <w:tr w:rsidR="00D5109B" w:rsidRPr="008C6838" w14:paraId="132D1AB5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AB033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23.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6661F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082061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8AC0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Múzeumi gyűjteményi tevékenység</w:t>
            </w:r>
          </w:p>
        </w:tc>
      </w:tr>
      <w:tr w:rsidR="00D5109B" w:rsidRPr="008C6838" w14:paraId="01FB9E70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65D22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24.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FB0DA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082063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06A52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Múzeumi kiállítási tevékenység</w:t>
            </w:r>
          </w:p>
        </w:tc>
      </w:tr>
      <w:tr w:rsidR="00D5109B" w:rsidRPr="008C6838" w14:paraId="222C0304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F9EF94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25.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8BFC9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082070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24348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Történelmi hely, építmény, egyéb látványosság működtetése és megóvása</w:t>
            </w:r>
          </w:p>
        </w:tc>
      </w:tr>
      <w:tr w:rsidR="00D5109B" w:rsidRPr="008C6838" w14:paraId="44D2D670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C6C79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26.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A2463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082091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2E048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Közművelődés-közösségi és társadalmi részvétel fejlesztése</w:t>
            </w:r>
          </w:p>
        </w:tc>
      </w:tr>
      <w:tr w:rsidR="00D5109B" w:rsidRPr="008C6838" w14:paraId="6096AA88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96DF0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27.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B7591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082093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A0C4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Közművelődés- egész életre kiterjedő tanulás, amatőr művészetek</w:t>
            </w:r>
          </w:p>
        </w:tc>
      </w:tr>
      <w:tr w:rsidR="00D5109B" w:rsidRPr="008C6838" w14:paraId="2D70FAEB" w14:textId="77777777" w:rsidTr="002B7B9E">
        <w:trPr>
          <w:trHeight w:val="64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9050B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28.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31E1C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084070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6EAF8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A fiatalok társadalmi integrációját segítő struktúra, szakmai szolgáltatások fejlesztése, működtetése</w:t>
            </w:r>
          </w:p>
        </w:tc>
      </w:tr>
      <w:tr w:rsidR="00D5109B" w:rsidRPr="008C6838" w14:paraId="0201A495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6E681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29.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5DA99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086090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00376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Mindenféle egyéb szabadidős szolgáltatás</w:t>
            </w:r>
          </w:p>
        </w:tc>
      </w:tr>
      <w:tr w:rsidR="00D5109B" w:rsidRPr="008C6838" w14:paraId="6652ABBF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38C06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30.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F75E2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091140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A3652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Óvodai nevelés, ellátás, működtetés feladatai</w:t>
            </w:r>
          </w:p>
        </w:tc>
      </w:tr>
      <w:tr w:rsidR="00D5109B" w:rsidRPr="008C6838" w14:paraId="02F68266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3B4ED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31.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0A937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095020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85089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Iskolarendszeren kívüli egyéb oktatás, képzés</w:t>
            </w:r>
          </w:p>
        </w:tc>
      </w:tr>
      <w:tr w:rsidR="00D5109B" w:rsidRPr="008C6838" w14:paraId="24EBBE03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52260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32.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493DE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104037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99812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Intézményen kívüli gyermekétkeztetés</w:t>
            </w:r>
          </w:p>
        </w:tc>
      </w:tr>
      <w:tr w:rsidR="00D5109B" w:rsidRPr="008C6838" w14:paraId="420B3D87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539E8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33.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B3154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104060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03844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A gyermekek, fiatalok és családok életminőségét javító programok</w:t>
            </w:r>
          </w:p>
        </w:tc>
      </w:tr>
      <w:tr w:rsidR="00D5109B" w:rsidRPr="008C6838" w14:paraId="74C616E4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400E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34.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A3507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106010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0FC25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Lakóingatlan szociális célú bérbeadása, üzemeltetése</w:t>
            </w:r>
          </w:p>
        </w:tc>
      </w:tr>
      <w:tr w:rsidR="00D5109B" w:rsidRPr="008C6838" w14:paraId="266B7596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927E7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35.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CCB84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106020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877DE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Lakásfenntartással, lakhatással összefüggő ellátások</w:t>
            </w:r>
          </w:p>
        </w:tc>
      </w:tr>
      <w:tr w:rsidR="00D5109B" w:rsidRPr="008C6838" w14:paraId="114DC49B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AD1BD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36.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CF5C1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107055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CF2D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Falugondnoki, tanyagondnoki szolgáltatás</w:t>
            </w:r>
          </w:p>
        </w:tc>
      </w:tr>
      <w:tr w:rsidR="00D5109B" w:rsidRPr="008C6838" w14:paraId="375C334F" w14:textId="77777777" w:rsidTr="002B7B9E">
        <w:trPr>
          <w:trHeight w:val="33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C2A40" w14:textId="77777777" w:rsidR="00D5109B" w:rsidRPr="008C6838" w:rsidRDefault="00D5109B" w:rsidP="002B7B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37.</w:t>
            </w:r>
          </w:p>
        </w:tc>
        <w:tc>
          <w:tcPr>
            <w:tcW w:w="1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DBF15" w14:textId="77777777" w:rsidR="00D5109B" w:rsidRPr="008C6838" w:rsidRDefault="00D5109B" w:rsidP="002B7B9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107080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83669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</w:pPr>
            <w:r w:rsidRPr="008C683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 w:bidi="hi-IN"/>
                <w14:ligatures w14:val="none"/>
              </w:rPr>
              <w:t>Esélyegyenlőség elősegítését célzó tevékenységek és programok</w:t>
            </w:r>
          </w:p>
        </w:tc>
      </w:tr>
    </w:tbl>
    <w:p w14:paraId="67293D61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</w:pPr>
    </w:p>
    <w:p w14:paraId="3424B0B8" w14:textId="77777777" w:rsidR="00D5109B" w:rsidRPr="008C6838" w:rsidRDefault="00D5109B" w:rsidP="00D5109B">
      <w:pPr>
        <w:suppressAutoHyphens/>
        <w:spacing w:after="0" w:line="240" w:lineRule="auto"/>
        <w:ind w:firstLine="708"/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</w:pPr>
      <w:r w:rsidRPr="008C6838"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  <w:t>III. Technikai kormányzati funkciók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469"/>
        <w:gridCol w:w="6100"/>
      </w:tblGrid>
      <w:tr w:rsidR="00D5109B" w:rsidRPr="008C6838" w14:paraId="7C47DA34" w14:textId="77777777" w:rsidTr="002B7B9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4DB2" w14:textId="77777777" w:rsidR="00D5109B" w:rsidRPr="008C6838" w:rsidRDefault="00D5109B" w:rsidP="002B7B9E">
            <w:pPr>
              <w:suppressAutoHyphens/>
              <w:ind w:left="720" w:hanging="360"/>
              <w:contextualSpacing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911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Kormányzati funkció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CB4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Megnevezés</w:t>
            </w:r>
          </w:p>
        </w:tc>
      </w:tr>
      <w:tr w:rsidR="00D5109B" w:rsidRPr="008C6838" w14:paraId="36B47FB7" w14:textId="77777777" w:rsidTr="002B7B9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F48C" w14:textId="77777777" w:rsidR="00D5109B" w:rsidRPr="008C6838" w:rsidRDefault="00D5109B" w:rsidP="00D5109B">
            <w:pPr>
              <w:numPr>
                <w:ilvl w:val="0"/>
                <w:numId w:val="49"/>
              </w:num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A235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018010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FB521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Önkormányzatok elszámolásai a központi költségvetéssel</w:t>
            </w:r>
          </w:p>
        </w:tc>
      </w:tr>
      <w:tr w:rsidR="00D5109B" w:rsidRPr="008C6838" w14:paraId="4AF15A34" w14:textId="77777777" w:rsidTr="002B7B9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6952" w14:textId="77777777" w:rsidR="00D5109B" w:rsidRPr="008C6838" w:rsidRDefault="00D5109B" w:rsidP="00D5109B">
            <w:pPr>
              <w:numPr>
                <w:ilvl w:val="0"/>
                <w:numId w:val="49"/>
              </w:num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4075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018030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C842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Támogatási célú finanszírozási műveletek</w:t>
            </w:r>
          </w:p>
        </w:tc>
      </w:tr>
      <w:tr w:rsidR="00D5109B" w:rsidRPr="008C6838" w14:paraId="269D1F22" w14:textId="77777777" w:rsidTr="002B7B9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48A5" w14:textId="77777777" w:rsidR="00D5109B" w:rsidRPr="008C6838" w:rsidRDefault="00D5109B" w:rsidP="00D5109B">
            <w:pPr>
              <w:numPr>
                <w:ilvl w:val="0"/>
                <w:numId w:val="49"/>
              </w:num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ADEC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056010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F142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Komplex környezetvédelmi programok támogatása</w:t>
            </w:r>
          </w:p>
        </w:tc>
      </w:tr>
      <w:tr w:rsidR="00D5109B" w:rsidRPr="008C6838" w14:paraId="3233C1F2" w14:textId="77777777" w:rsidTr="002B7B9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30FE" w14:textId="77777777" w:rsidR="00D5109B" w:rsidRPr="008C6838" w:rsidRDefault="00D5109B" w:rsidP="00D5109B">
            <w:pPr>
              <w:numPr>
                <w:ilvl w:val="0"/>
                <w:numId w:val="49"/>
              </w:num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71B8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107060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539E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 xml:space="preserve">Egyéb szociális, </w:t>
            </w:r>
            <w:proofErr w:type="spellStart"/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pénzbeni</w:t>
            </w:r>
            <w:proofErr w:type="spellEnd"/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 xml:space="preserve"> ellátások, támogatások</w:t>
            </w:r>
          </w:p>
        </w:tc>
      </w:tr>
      <w:tr w:rsidR="00D5109B" w:rsidRPr="008C6838" w14:paraId="5B95FBF3" w14:textId="77777777" w:rsidTr="002B7B9E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29F9" w14:textId="77777777" w:rsidR="00D5109B" w:rsidRPr="008C6838" w:rsidRDefault="00D5109B" w:rsidP="00D5109B">
            <w:pPr>
              <w:numPr>
                <w:ilvl w:val="0"/>
                <w:numId w:val="49"/>
              </w:num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ECC1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900020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83E6" w14:textId="77777777" w:rsidR="00D5109B" w:rsidRPr="008C6838" w:rsidRDefault="00D5109B" w:rsidP="002B7B9E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</w:pPr>
            <w:r w:rsidRPr="008C6838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  <w14:ligatures w14:val="none"/>
              </w:rPr>
              <w:t>Önkormányzatok funkcióra nem sorolható bevételei államháztartáson kívülről</w:t>
            </w:r>
          </w:p>
        </w:tc>
      </w:tr>
    </w:tbl>
    <w:p w14:paraId="23EF7A9C" w14:textId="77777777" w:rsidR="00D5109B" w:rsidRPr="008C6838" w:rsidRDefault="00D5109B" w:rsidP="00D5109B">
      <w:pPr>
        <w:suppressAutoHyphens/>
        <w:spacing w:after="0" w:line="240" w:lineRule="auto"/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</w:pPr>
    </w:p>
    <w:p w14:paraId="353F8AA4" w14:textId="77777777" w:rsidR="00D5109B" w:rsidRPr="008C6838" w:rsidRDefault="00D5109B" w:rsidP="00D5109B">
      <w:pPr>
        <w:suppressAutoHyphens/>
        <w:spacing w:after="0" w:line="240" w:lineRule="auto"/>
        <w:ind w:firstLine="708"/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</w:pPr>
      <w:r w:rsidRPr="008C6838"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  <w:t>IV. Egyéb kormányzati funkció (pályázati elszámoláshoz)</w:t>
      </w:r>
    </w:p>
    <w:p w14:paraId="61B6727E" w14:textId="77777777" w:rsidR="00D5109B" w:rsidRPr="008C6838" w:rsidRDefault="00D5109B" w:rsidP="00D5109B">
      <w:pPr>
        <w:suppressAutoHyphens/>
        <w:spacing w:after="0" w:line="240" w:lineRule="auto"/>
        <w:ind w:firstLine="708"/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</w:pPr>
      <w:r w:rsidRPr="008C6838"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  <w:t xml:space="preserve">102031 </w:t>
      </w:r>
      <w:r w:rsidRPr="008C6838">
        <w:rPr>
          <w:rFonts w:ascii="Times New Roman" w:eastAsia="Noto Serif CJK SC" w:hAnsi="Times New Roman" w:cs="Times New Roman"/>
          <w:sz w:val="24"/>
          <w:szCs w:val="24"/>
          <w:lang w:eastAsia="zh-CN" w:bidi="hi-IN"/>
          <w14:ligatures w14:val="none"/>
        </w:rPr>
        <w:tab/>
        <w:t>Idősek nappali ellátása”</w:t>
      </w:r>
    </w:p>
    <w:p w14:paraId="2F533F77" w14:textId="77777777" w:rsidR="00D5109B" w:rsidRPr="008C6838" w:rsidRDefault="00D5109B" w:rsidP="00D5109B">
      <w:pPr>
        <w:suppressAutoHyphens/>
        <w:spacing w:after="0" w:line="240" w:lineRule="auto"/>
        <w:rPr>
          <w:rFonts w:ascii="Liberation Serif" w:eastAsia="Noto Serif CJK SC" w:hAnsi="Liberation Serif" w:cs="Lohit Devanagari"/>
          <w:sz w:val="24"/>
          <w:szCs w:val="24"/>
          <w:lang w:eastAsia="zh-CN" w:bidi="hi-IN"/>
          <w14:ligatures w14:val="none"/>
        </w:rPr>
      </w:pPr>
    </w:p>
    <w:p w14:paraId="27B67D17" w14:textId="77777777" w:rsidR="00D5109B" w:rsidRDefault="00D5109B" w:rsidP="00D5109B"/>
    <w:p w14:paraId="7086B93B" w14:textId="77777777" w:rsidR="00D5109B" w:rsidRPr="00D5109B" w:rsidRDefault="00D5109B" w:rsidP="00D5109B">
      <w:pPr>
        <w:suppressAutoHyphens/>
        <w:spacing w:after="140" w:line="240" w:lineRule="auto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1AD057E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  <w14:ligatures w14:val="none"/>
        </w:rPr>
        <w:sectPr w:rsidR="00D5109B" w:rsidRPr="00D5109B" w:rsidSect="00D510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</w:p>
    <w:p w14:paraId="75B896B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13. melléklet a 21/2024. (X.8.) önkormányzati rendelethez</w:t>
      </w:r>
    </w:p>
    <w:p w14:paraId="457B433F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</w:rPr>
        <w:t>AZ ÖNKORMÁNYZAT SZAKFELADATAI</w:t>
      </w:r>
    </w:p>
    <w:p w14:paraId="24CFB476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</w:rPr>
      </w:pPr>
    </w:p>
    <w:p w14:paraId="4F4ACDE9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03CA4295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6269"/>
      </w:tblGrid>
      <w:tr w:rsidR="00D5109B" w:rsidRPr="00D5109B" w14:paraId="6766A586" w14:textId="77777777" w:rsidTr="002B7B9E">
        <w:tc>
          <w:tcPr>
            <w:tcW w:w="675" w:type="dxa"/>
          </w:tcPr>
          <w:p w14:paraId="016906EE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</w:tcPr>
          <w:p w14:paraId="353B7FCD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Szakfeladat</w:t>
            </w:r>
          </w:p>
        </w:tc>
        <w:tc>
          <w:tcPr>
            <w:tcW w:w="6269" w:type="dxa"/>
          </w:tcPr>
          <w:p w14:paraId="46A29CD0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Megnevezés</w:t>
            </w:r>
          </w:p>
        </w:tc>
      </w:tr>
      <w:tr w:rsidR="00D5109B" w:rsidRPr="00D5109B" w14:paraId="0BFC64E8" w14:textId="77777777" w:rsidTr="002B7B9E">
        <w:tc>
          <w:tcPr>
            <w:tcW w:w="675" w:type="dxa"/>
          </w:tcPr>
          <w:p w14:paraId="67E8F2A0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268" w:type="dxa"/>
          </w:tcPr>
          <w:p w14:paraId="6EB0C20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8892011</w:t>
            </w:r>
          </w:p>
        </w:tc>
        <w:tc>
          <w:tcPr>
            <w:tcW w:w="6269" w:type="dxa"/>
          </w:tcPr>
          <w:p w14:paraId="0E0FB76C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Gyermekjóléti szolgáltatás</w:t>
            </w:r>
          </w:p>
        </w:tc>
      </w:tr>
      <w:tr w:rsidR="00D5109B" w:rsidRPr="00D5109B" w14:paraId="1124AD95" w14:textId="77777777" w:rsidTr="002B7B9E">
        <w:tc>
          <w:tcPr>
            <w:tcW w:w="675" w:type="dxa"/>
          </w:tcPr>
          <w:p w14:paraId="6CB7D45F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268" w:type="dxa"/>
          </w:tcPr>
          <w:p w14:paraId="635B3446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8899281</w:t>
            </w:r>
          </w:p>
        </w:tc>
        <w:tc>
          <w:tcPr>
            <w:tcW w:w="6269" w:type="dxa"/>
          </w:tcPr>
          <w:p w14:paraId="3CF153B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Falugondnok, falugondnoki szolgáltatás</w:t>
            </w:r>
          </w:p>
        </w:tc>
      </w:tr>
      <w:tr w:rsidR="00D5109B" w:rsidRPr="00D5109B" w14:paraId="7055B361" w14:textId="77777777" w:rsidTr="002B7B9E">
        <w:tc>
          <w:tcPr>
            <w:tcW w:w="675" w:type="dxa"/>
          </w:tcPr>
          <w:p w14:paraId="4723DF68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268" w:type="dxa"/>
          </w:tcPr>
          <w:p w14:paraId="463E6E0D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6800031</w:t>
            </w:r>
          </w:p>
        </w:tc>
        <w:tc>
          <w:tcPr>
            <w:tcW w:w="6269" w:type="dxa"/>
          </w:tcPr>
          <w:p w14:paraId="6410B75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Lakóingatlan szociális célú bérbeadása</w:t>
            </w:r>
          </w:p>
        </w:tc>
      </w:tr>
      <w:tr w:rsidR="00D5109B" w:rsidRPr="00D5109B" w14:paraId="1FFD0A3E" w14:textId="77777777" w:rsidTr="002B7B9E">
        <w:tc>
          <w:tcPr>
            <w:tcW w:w="675" w:type="dxa"/>
          </w:tcPr>
          <w:p w14:paraId="22CF9457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268" w:type="dxa"/>
          </w:tcPr>
          <w:p w14:paraId="107A8A13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5629181</w:t>
            </w:r>
          </w:p>
        </w:tc>
        <w:tc>
          <w:tcPr>
            <w:tcW w:w="6269" w:type="dxa"/>
          </w:tcPr>
          <w:p w14:paraId="480FC4C8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Intézményen kívüli gyermekétkeztetés</w:t>
            </w:r>
          </w:p>
        </w:tc>
      </w:tr>
      <w:tr w:rsidR="00D5109B" w:rsidRPr="00D5109B" w14:paraId="4E4DC5D5" w14:textId="77777777" w:rsidTr="002B7B9E">
        <w:tc>
          <w:tcPr>
            <w:tcW w:w="675" w:type="dxa"/>
          </w:tcPr>
          <w:p w14:paraId="497EC158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2268" w:type="dxa"/>
          </w:tcPr>
          <w:p w14:paraId="1ECC1820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5629132</w:t>
            </w:r>
          </w:p>
        </w:tc>
        <w:tc>
          <w:tcPr>
            <w:tcW w:w="6269" w:type="dxa"/>
          </w:tcPr>
          <w:p w14:paraId="16C63E39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Iskolai intézményi étkeztetés</w:t>
            </w:r>
          </w:p>
        </w:tc>
      </w:tr>
      <w:tr w:rsidR="00D5109B" w:rsidRPr="00D5109B" w14:paraId="6EF2E456" w14:textId="77777777" w:rsidTr="002B7B9E">
        <w:tc>
          <w:tcPr>
            <w:tcW w:w="675" w:type="dxa"/>
          </w:tcPr>
          <w:p w14:paraId="18AB4DE7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2268" w:type="dxa"/>
          </w:tcPr>
          <w:p w14:paraId="7ED8625E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5629131</w:t>
            </w:r>
          </w:p>
        </w:tc>
        <w:tc>
          <w:tcPr>
            <w:tcW w:w="6269" w:type="dxa"/>
          </w:tcPr>
          <w:p w14:paraId="4E42ACFA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Iskolai intézményi étkeztetés</w:t>
            </w:r>
          </w:p>
        </w:tc>
      </w:tr>
      <w:tr w:rsidR="00D5109B" w:rsidRPr="00D5109B" w14:paraId="319EEFED" w14:textId="77777777" w:rsidTr="002B7B9E">
        <w:tc>
          <w:tcPr>
            <w:tcW w:w="675" w:type="dxa"/>
          </w:tcPr>
          <w:p w14:paraId="772E983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2268" w:type="dxa"/>
          </w:tcPr>
          <w:p w14:paraId="5191B82A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5629201 </w:t>
            </w:r>
          </w:p>
        </w:tc>
        <w:tc>
          <w:tcPr>
            <w:tcW w:w="6269" w:type="dxa"/>
          </w:tcPr>
          <w:p w14:paraId="5E5302CA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Egyéb vendéglátás</w:t>
            </w:r>
          </w:p>
        </w:tc>
      </w:tr>
      <w:tr w:rsidR="00D5109B" w:rsidRPr="00D5109B" w14:paraId="00687E0B" w14:textId="77777777" w:rsidTr="002B7B9E">
        <w:tc>
          <w:tcPr>
            <w:tcW w:w="675" w:type="dxa"/>
          </w:tcPr>
          <w:p w14:paraId="39672A3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2268" w:type="dxa"/>
          </w:tcPr>
          <w:p w14:paraId="45CA8480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8891011</w:t>
            </w:r>
          </w:p>
        </w:tc>
        <w:tc>
          <w:tcPr>
            <w:tcW w:w="6269" w:type="dxa"/>
          </w:tcPr>
          <w:p w14:paraId="0549EF28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Bölcsődei ellátás</w:t>
            </w:r>
          </w:p>
        </w:tc>
      </w:tr>
      <w:tr w:rsidR="00D5109B" w:rsidRPr="00D5109B" w14:paraId="6E265D2E" w14:textId="77777777" w:rsidTr="002B7B9E">
        <w:tc>
          <w:tcPr>
            <w:tcW w:w="675" w:type="dxa"/>
          </w:tcPr>
          <w:p w14:paraId="43B81B6D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2268" w:type="dxa"/>
          </w:tcPr>
          <w:p w14:paraId="0900FD9E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8891031</w:t>
            </w:r>
          </w:p>
        </w:tc>
        <w:tc>
          <w:tcPr>
            <w:tcW w:w="6269" w:type="dxa"/>
          </w:tcPr>
          <w:p w14:paraId="060E502C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Gyermekétkeztetés bölcsődében és fogyatékosok nappali intézményében</w:t>
            </w:r>
          </w:p>
        </w:tc>
      </w:tr>
      <w:tr w:rsidR="00D5109B" w:rsidRPr="00D5109B" w14:paraId="3CEB3769" w14:textId="77777777" w:rsidTr="002B7B9E">
        <w:tc>
          <w:tcPr>
            <w:tcW w:w="675" w:type="dxa"/>
          </w:tcPr>
          <w:p w14:paraId="50D1AC90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2268" w:type="dxa"/>
          </w:tcPr>
          <w:p w14:paraId="16D5FE16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9990001</w:t>
            </w:r>
          </w:p>
        </w:tc>
        <w:tc>
          <w:tcPr>
            <w:tcW w:w="6269" w:type="dxa"/>
          </w:tcPr>
          <w:p w14:paraId="2A814971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Szakfeladatra el nem számolt tételek</w:t>
            </w:r>
          </w:p>
        </w:tc>
      </w:tr>
      <w:tr w:rsidR="00D5109B" w:rsidRPr="00D5109B" w14:paraId="52C93F24" w14:textId="77777777" w:rsidTr="002B7B9E">
        <w:tc>
          <w:tcPr>
            <w:tcW w:w="675" w:type="dxa"/>
          </w:tcPr>
          <w:p w14:paraId="26B99C4D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2268" w:type="dxa"/>
          </w:tcPr>
          <w:p w14:paraId="39ADF1B1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5629121</w:t>
            </w:r>
          </w:p>
        </w:tc>
        <w:tc>
          <w:tcPr>
            <w:tcW w:w="6269" w:type="dxa"/>
          </w:tcPr>
          <w:p w14:paraId="611DE439" w14:textId="77777777" w:rsidR="00D5109B" w:rsidRPr="00D5109B" w:rsidRDefault="00D5109B" w:rsidP="00D51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510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Óvodai intézményi étkeztetés</w:t>
            </w:r>
          </w:p>
        </w:tc>
      </w:tr>
    </w:tbl>
    <w:p w14:paraId="0D88192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3939B52D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5E8482D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B25D57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57B1E75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F4C3B74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A91BFE3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47B2CED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477422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1E32E6D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1CF3B0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6190CE2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A10058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3B1EF0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1C2CB71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A78C05F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579069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EFF3929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0408CF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76DE7D4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E639E16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EB48563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14. melléklet a 21/2024. (X.8.</w:t>
      </w:r>
      <w:proofErr w:type="gramStart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)  önkormányzati</w:t>
      </w:r>
      <w:proofErr w:type="gramEnd"/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 xml:space="preserve"> rendelethez</w:t>
      </w:r>
    </w:p>
    <w:p w14:paraId="4E6E072C" w14:textId="77777777" w:rsidR="00D5109B" w:rsidRPr="00D5109B" w:rsidRDefault="00D5109B" w:rsidP="00D5109B">
      <w:pPr>
        <w:suppressAutoHyphens/>
        <w:spacing w:after="240" w:line="240" w:lineRule="auto"/>
        <w:jc w:val="center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A tisztségviselők és a Hivatal ügyfélfogadási rendje</w:t>
      </w:r>
    </w:p>
    <w:p w14:paraId="6E160583" w14:textId="77777777" w:rsidR="00D5109B" w:rsidRPr="00D5109B" w:rsidRDefault="00D5109B" w:rsidP="00D5109B">
      <w:pPr>
        <w:suppressAutoHyphens/>
        <w:spacing w:after="12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1. A tisztségviselők ügyfélfogadási rendje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3"/>
        <w:gridCol w:w="2424"/>
        <w:gridCol w:w="2423"/>
        <w:gridCol w:w="2424"/>
      </w:tblGrid>
      <w:tr w:rsidR="00D5109B" w:rsidRPr="00D5109B" w14:paraId="2CBAE9F9" w14:textId="77777777" w:rsidTr="002B7B9E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E6D5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4D10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31AFB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B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F068C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C</w:t>
            </w:r>
          </w:p>
        </w:tc>
      </w:tr>
      <w:tr w:rsidR="00D5109B" w:rsidRPr="00D5109B" w14:paraId="05D4D7D9" w14:textId="77777777" w:rsidTr="002B7B9E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EC962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06980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polgármester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C367B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 xml:space="preserve">minden hónap második csütörtöki napja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2E481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 xml:space="preserve">előzetes bejelentkezés alapján </w:t>
            </w: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br/>
              <w:t>08.00 -11.00 óráig</w:t>
            </w:r>
          </w:p>
        </w:tc>
      </w:tr>
      <w:tr w:rsidR="00D5109B" w:rsidRPr="00D5109B" w14:paraId="77662728" w14:textId="77777777" w:rsidTr="002B7B9E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94F09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9F6BE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jegyző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B523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minden hónap negyedik csütörtöki napja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B896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 xml:space="preserve">előzetes bejelentkezés alapján </w:t>
            </w: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br/>
              <w:t>09.00 - 12.00 óráig</w:t>
            </w:r>
          </w:p>
        </w:tc>
      </w:tr>
      <w:tr w:rsidR="00D5109B" w:rsidRPr="00D5109B" w14:paraId="2603B35B" w14:textId="77777777" w:rsidTr="002B7B9E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337A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8923C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aljegyző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EC324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minden hónap első csütörtöki napja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1087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előzetes bejelentkezés alapján</w:t>
            </w: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br/>
              <w:t>09.00 - 12.00 óráig</w:t>
            </w:r>
          </w:p>
        </w:tc>
      </w:tr>
      <w:tr w:rsidR="00D5109B" w:rsidRPr="00D5109B" w14:paraId="6E9E2813" w14:textId="77777777" w:rsidTr="002B7B9E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47941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bCs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CB298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osztályvezető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C2DFC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minden hónap harmadik csütörtöki napja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024D" w14:textId="77777777" w:rsidR="00D5109B" w:rsidRPr="00D5109B" w:rsidRDefault="00D5109B" w:rsidP="00D5109B">
            <w:pPr>
              <w:suppressAutoHyphens/>
              <w:spacing w:after="0" w:line="240" w:lineRule="auto"/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t>előzetes bejelentkezés alapján</w:t>
            </w:r>
            <w:r w:rsidRPr="00D5109B">
              <w:rPr>
                <w:rFonts w:ascii="Times New Roman" w:eastAsia="Noto Sans CJK SC Regular" w:hAnsi="Times New Roman" w:cs="Times New Roman"/>
                <w:sz w:val="24"/>
                <w:szCs w:val="24"/>
                <w:lang w:eastAsia="zh-CN" w:bidi="hi-IN"/>
              </w:rPr>
              <w:br/>
              <w:t>09.00 - 12.00 óráig</w:t>
            </w:r>
          </w:p>
        </w:tc>
      </w:tr>
    </w:tbl>
    <w:p w14:paraId="4474548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</w:p>
    <w:p w14:paraId="3DDB3048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Közigazgatási Osztály:</w:t>
      </w:r>
    </w:p>
    <w:p w14:paraId="1CD81C51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Ügyintézés helye: Szigetvár, Vár u. 2., földszint, illetve Zrínyi tér 1. I. emelet</w:t>
      </w:r>
    </w:p>
    <w:p w14:paraId="29C300F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16"/>
          <w:szCs w:val="16"/>
          <w:lang w:eastAsia="zh-CN" w:bidi="hi-IN"/>
        </w:rPr>
      </w:pPr>
    </w:p>
    <w:p w14:paraId="39086CF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>Ügyfélfogadás ideje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:</w:t>
      </w:r>
      <w:r w:rsidRPr="00D5109B">
        <w:rPr>
          <w:rFonts w:ascii="Times New Roman" w:eastAsia="Noto Sans CJK SC Regular" w:hAnsi="Times New Roman" w:cs="Times New Roman"/>
          <w:sz w:val="24"/>
          <w:szCs w:val="24"/>
          <w:vertAlign w:val="superscript"/>
          <w:lang w:eastAsia="zh-CN" w:bidi="hi-IN"/>
        </w:rPr>
        <w:footnoteReference w:id="23"/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</w:t>
      </w:r>
    </w:p>
    <w:p w14:paraId="13489E1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Hétfő: 08.00-12.00 óra</w:t>
      </w:r>
    </w:p>
    <w:p w14:paraId="63E59CD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Csütörtök: 08.00-12.00 óra, 13.00-16.00 óra </w:t>
      </w:r>
    </w:p>
    <w:p w14:paraId="7ABEBEB1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Péntek: 08.00-13.00 óra </w:t>
      </w:r>
    </w:p>
    <w:p w14:paraId="02A67D4C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16"/>
          <w:szCs w:val="16"/>
          <w:lang w:eastAsia="zh-CN" w:bidi="hi-IN"/>
        </w:rPr>
      </w:pPr>
    </w:p>
    <w:p w14:paraId="48217CCA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Közterület-felügyelet ügyfélfogadása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: Szigetvár, Vár u. 2. I. em.</w:t>
      </w:r>
    </w:p>
    <w:p w14:paraId="47BD235B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hétfő, szerda, péntek: 08.00-12.00 óra</w:t>
      </w:r>
    </w:p>
    <w:p w14:paraId="3E023FF6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kedd, csütörtök: 13.00-16.00 óra</w:t>
      </w:r>
    </w:p>
    <w:p w14:paraId="775C9B6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16"/>
          <w:szCs w:val="16"/>
          <w:lang w:eastAsia="zh-CN" w:bidi="hi-IN"/>
        </w:rPr>
      </w:pPr>
    </w:p>
    <w:p w14:paraId="36C2B2DC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A szőlőhegyi kultúrházba kihelyezett ügyfélszolgálat ügyfélfogadási ideje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: kedd: 13.00-15.30 óráig</w:t>
      </w:r>
    </w:p>
    <w:p w14:paraId="66545FE3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DEF699F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Költségvetési és Pénzügyi Osztály:</w:t>
      </w:r>
    </w:p>
    <w:p w14:paraId="74B3D0A6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Ügyintézés helye: Szigetvár, Vár u. 2., I. emelet</w:t>
      </w:r>
    </w:p>
    <w:p w14:paraId="315872FB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16"/>
          <w:szCs w:val="16"/>
          <w:lang w:eastAsia="zh-CN" w:bidi="hi-IN"/>
        </w:rPr>
      </w:pPr>
    </w:p>
    <w:p w14:paraId="293FD8A2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>Ügyfélfogadás ideje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: </w:t>
      </w:r>
    </w:p>
    <w:p w14:paraId="1166835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Hétfő: 08.00-12.00 óra</w:t>
      </w:r>
    </w:p>
    <w:p w14:paraId="24C954D5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Csütörtök: 08.00-12.00 óra, 13.00-16.00 óra</w:t>
      </w:r>
    </w:p>
    <w:p w14:paraId="5AC83A02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Péntek: 08.00-12.00 óra</w:t>
      </w:r>
    </w:p>
    <w:p w14:paraId="4E663545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2166A0A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Vagyongazdálkodási és Műszaki Osztály:</w:t>
      </w:r>
    </w:p>
    <w:p w14:paraId="70EED088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Ügyfélfogadás helye: Szigetvár, Zrínyi tér 1. I. emelet</w:t>
      </w:r>
    </w:p>
    <w:p w14:paraId="14C2D583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16"/>
          <w:szCs w:val="16"/>
          <w:lang w:eastAsia="zh-CN" w:bidi="hi-IN"/>
        </w:rPr>
      </w:pPr>
    </w:p>
    <w:p w14:paraId="1185CFD8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 xml:space="preserve">Ügyfélfogadás ideje: </w:t>
      </w:r>
    </w:p>
    <w:p w14:paraId="55834F5C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Hétfő: 08.00-12.00 óra</w:t>
      </w:r>
    </w:p>
    <w:p w14:paraId="2988579C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Csütörtök: 08.00-12.00 óra, 13.00-16.00 óra</w:t>
      </w:r>
    </w:p>
    <w:p w14:paraId="6E95D7AE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Péntek: 08.00-12.00 óra</w:t>
      </w:r>
    </w:p>
    <w:p w14:paraId="0580308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21D1E6A3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0C89B4EA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Titkársági Osztály:</w:t>
      </w:r>
    </w:p>
    <w:p w14:paraId="19EE233E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Ügyfélfogadás helye: Szigetvár, Zrínyi tér 1. I. emelet</w:t>
      </w:r>
    </w:p>
    <w:p w14:paraId="5FCAB7C5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EF8EDE2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 xml:space="preserve">Ügyfélfogadás ideje: </w:t>
      </w:r>
    </w:p>
    <w:p w14:paraId="2ECAF7D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Hétfő: 08.00-12.00 óra</w:t>
      </w:r>
    </w:p>
    <w:p w14:paraId="3B925C41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Csütörtök: 08.00-12.00 óra, 13.00-16.00 óra</w:t>
      </w:r>
    </w:p>
    <w:p w14:paraId="78E9F41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Péntek: 08.00-12.00 óra</w:t>
      </w:r>
    </w:p>
    <w:p w14:paraId="42460553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13471B72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9F4932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6BEBFA6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ECB13C6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FC2964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70C0BA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4286BD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DBE3DA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650C12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30EF4E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FD6CFF6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EF4DC1F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2AD5D3D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FDECE0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1935085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B84AD9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C0491A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654E5E2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1203FD79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E1FD3C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60CB523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108DE7D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F04F58F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C4D347B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8E3421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16BBD2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D45707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BF86EA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  <w:t>15. melléklet a 21/2024. (X.8.) önkormányzati rendelethez</w:t>
      </w:r>
    </w:p>
    <w:p w14:paraId="04B9EC51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6BAB8569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  <w:t>SZIGETVÁR VÁROS ÖNKORMÁNYZATA KÉPVISELŐ-TESTÜLETE TAGJAI</w:t>
      </w:r>
    </w:p>
    <w:p w14:paraId="2E2A10DF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1ED5FB14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D5109B" w:rsidRPr="00D5109B" w14:paraId="29C82E1C" w14:textId="77777777" w:rsidTr="002B7B9E">
        <w:tc>
          <w:tcPr>
            <w:tcW w:w="3070" w:type="dxa"/>
          </w:tcPr>
          <w:p w14:paraId="120DED5C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NÉV</w:t>
            </w:r>
          </w:p>
        </w:tc>
        <w:tc>
          <w:tcPr>
            <w:tcW w:w="3071" w:type="dxa"/>
          </w:tcPr>
          <w:p w14:paraId="3B5793A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MANDÁTUM JELLEGE</w:t>
            </w:r>
          </w:p>
        </w:tc>
      </w:tr>
      <w:tr w:rsidR="00D5109B" w:rsidRPr="00D5109B" w14:paraId="490BFC8D" w14:textId="77777777" w:rsidTr="002B7B9E">
        <w:tc>
          <w:tcPr>
            <w:tcW w:w="3070" w:type="dxa"/>
          </w:tcPr>
          <w:p w14:paraId="7F9DA3BC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Dr. Vass Péter</w:t>
            </w:r>
          </w:p>
        </w:tc>
        <w:tc>
          <w:tcPr>
            <w:tcW w:w="3071" w:type="dxa"/>
          </w:tcPr>
          <w:p w14:paraId="5D9F7302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polgármesteri</w:t>
            </w:r>
          </w:p>
        </w:tc>
      </w:tr>
      <w:tr w:rsidR="00D5109B" w:rsidRPr="00D5109B" w14:paraId="4323D00F" w14:textId="77777777" w:rsidTr="002B7B9E">
        <w:tc>
          <w:tcPr>
            <w:tcW w:w="3070" w:type="dxa"/>
          </w:tcPr>
          <w:p w14:paraId="6BE48B7B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Balaskó Tamás</w:t>
            </w:r>
          </w:p>
        </w:tc>
        <w:tc>
          <w:tcPr>
            <w:tcW w:w="3071" w:type="dxa"/>
          </w:tcPr>
          <w:p w14:paraId="39C7DADB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22DA7A81" w14:textId="77777777" w:rsidTr="002B7B9E">
        <w:tc>
          <w:tcPr>
            <w:tcW w:w="3070" w:type="dxa"/>
          </w:tcPr>
          <w:p w14:paraId="4FF1BABF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proofErr w:type="spellStart"/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Kupusz</w:t>
            </w:r>
            <w:proofErr w:type="spellEnd"/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 xml:space="preserve"> Mátyás</w:t>
            </w:r>
          </w:p>
        </w:tc>
        <w:tc>
          <w:tcPr>
            <w:tcW w:w="3071" w:type="dxa"/>
          </w:tcPr>
          <w:p w14:paraId="07960F6D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17C6EBB7" w14:textId="77777777" w:rsidTr="002B7B9E">
        <w:tc>
          <w:tcPr>
            <w:tcW w:w="3070" w:type="dxa"/>
          </w:tcPr>
          <w:p w14:paraId="329A594B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proofErr w:type="spellStart"/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Málek</w:t>
            </w:r>
            <w:proofErr w:type="spellEnd"/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 xml:space="preserve"> Andrea</w:t>
            </w:r>
          </w:p>
        </w:tc>
        <w:tc>
          <w:tcPr>
            <w:tcW w:w="3071" w:type="dxa"/>
          </w:tcPr>
          <w:p w14:paraId="66604F1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1923D2DC" w14:textId="77777777" w:rsidTr="002B7B9E">
        <w:tc>
          <w:tcPr>
            <w:tcW w:w="3070" w:type="dxa"/>
          </w:tcPr>
          <w:p w14:paraId="454D947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Pogács Anna Rozália</w:t>
            </w:r>
          </w:p>
        </w:tc>
        <w:tc>
          <w:tcPr>
            <w:tcW w:w="3071" w:type="dxa"/>
          </w:tcPr>
          <w:p w14:paraId="4C45498F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19816BF9" w14:textId="77777777" w:rsidTr="002B7B9E">
        <w:tc>
          <w:tcPr>
            <w:tcW w:w="3070" w:type="dxa"/>
          </w:tcPr>
          <w:p w14:paraId="0E5D0895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Szedlák Balázs</w:t>
            </w:r>
          </w:p>
        </w:tc>
        <w:tc>
          <w:tcPr>
            <w:tcW w:w="3071" w:type="dxa"/>
          </w:tcPr>
          <w:p w14:paraId="221EFA9F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0538F47D" w14:textId="77777777" w:rsidTr="002B7B9E">
        <w:tc>
          <w:tcPr>
            <w:tcW w:w="3070" w:type="dxa"/>
          </w:tcPr>
          <w:p w14:paraId="1517EA81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 xml:space="preserve">Varga Zoltán </w:t>
            </w:r>
          </w:p>
        </w:tc>
        <w:tc>
          <w:tcPr>
            <w:tcW w:w="3071" w:type="dxa"/>
          </w:tcPr>
          <w:p w14:paraId="518C0F6F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6CEAF5D0" w14:textId="77777777" w:rsidTr="002B7B9E">
        <w:tc>
          <w:tcPr>
            <w:tcW w:w="3070" w:type="dxa"/>
          </w:tcPr>
          <w:p w14:paraId="750806BF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Dr. Vass Péterné</w:t>
            </w:r>
          </w:p>
        </w:tc>
        <w:tc>
          <w:tcPr>
            <w:tcW w:w="3071" w:type="dxa"/>
          </w:tcPr>
          <w:p w14:paraId="4FF7B51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  <w:tr w:rsidR="00D5109B" w:rsidRPr="00D5109B" w14:paraId="4C4D8E0E" w14:textId="77777777" w:rsidTr="002B7B9E">
        <w:tc>
          <w:tcPr>
            <w:tcW w:w="3070" w:type="dxa"/>
          </w:tcPr>
          <w:p w14:paraId="0CE53130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Viljovácz Józsefné</w:t>
            </w:r>
          </w:p>
        </w:tc>
        <w:tc>
          <w:tcPr>
            <w:tcW w:w="3071" w:type="dxa"/>
          </w:tcPr>
          <w:p w14:paraId="4F9CC565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Times New Roman"/>
                <w:b/>
                <w:sz w:val="24"/>
                <w:szCs w:val="24"/>
                <w:lang w:eastAsia="zh-CN" w:bidi="hi-IN"/>
              </w:rPr>
              <w:t>egyéni listás</w:t>
            </w:r>
          </w:p>
        </w:tc>
      </w:tr>
    </w:tbl>
    <w:p w14:paraId="564F8B2C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Times New Roman"/>
          <w:b/>
          <w:sz w:val="24"/>
          <w:szCs w:val="24"/>
          <w:lang w:eastAsia="zh-CN" w:bidi="hi-IN"/>
        </w:rPr>
      </w:pPr>
    </w:p>
    <w:p w14:paraId="449AF9E4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87170AE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2FC7651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A53B042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79D9B9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2467930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48047D7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850C3D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D760CEA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4DA1F83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EF7A866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3E0439A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324AB63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70CFC822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E3DB204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4FE3326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A123386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74F70CD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0DA72924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60E1F430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761B26C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A06C308" w14:textId="77777777" w:rsidR="00D5109B" w:rsidRPr="00D5109B" w:rsidRDefault="00D5109B" w:rsidP="00D5109B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sz w:val="24"/>
          <w:szCs w:val="24"/>
          <w:u w:val="single"/>
          <w:lang w:eastAsia="zh-CN" w:bidi="hi-IN"/>
        </w:rPr>
      </w:pPr>
    </w:p>
    <w:p w14:paraId="5074F607" w14:textId="77777777" w:rsidR="00D5109B" w:rsidRPr="00D5109B" w:rsidRDefault="00D5109B" w:rsidP="00D5109B">
      <w:pPr>
        <w:suppressAutoHyphens/>
        <w:spacing w:before="240" w:after="0" w:line="240" w:lineRule="auto"/>
        <w:jc w:val="right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16. melléklet a 21/2024. (X. 8.) önkormányzati rendelethez</w:t>
      </w: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vertAlign w:val="superscript"/>
          <w:lang w:eastAsia="zh-CN" w:bidi="hi-IN"/>
        </w:rPr>
        <w:footnoteReference w:id="24"/>
      </w:r>
    </w:p>
    <w:p w14:paraId="320F4881" w14:textId="77777777" w:rsidR="00D5109B" w:rsidRPr="00D5109B" w:rsidRDefault="00D5109B" w:rsidP="00D5109B">
      <w:pPr>
        <w:suppressAutoHyphens/>
        <w:spacing w:after="140" w:line="240" w:lineRule="auto"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0F5D4E2A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>A NEMZETISÉGI ÖNKORMÁNYZATOK TAGJAI</w:t>
      </w:r>
    </w:p>
    <w:p w14:paraId="098C57CF" w14:textId="77777777" w:rsidR="00D5109B" w:rsidRPr="00D5109B" w:rsidRDefault="00D5109B" w:rsidP="00D5109B">
      <w:pPr>
        <w:suppressAutoHyphens/>
        <w:spacing w:after="0" w:line="240" w:lineRule="auto"/>
        <w:contextualSpacing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68115CAA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>Szigetvári Roma Nemzetségi Önkormányzat</w:t>
      </w:r>
    </w:p>
    <w:p w14:paraId="7D1CD5F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D5109B" w:rsidRPr="00D5109B" w14:paraId="073F9E64" w14:textId="77777777" w:rsidTr="002B7B9E">
        <w:tc>
          <w:tcPr>
            <w:tcW w:w="4606" w:type="dxa"/>
          </w:tcPr>
          <w:p w14:paraId="564A9B9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b/>
                <w:sz w:val="24"/>
                <w:szCs w:val="24"/>
                <w:lang w:eastAsia="zh-CN" w:bidi="hi-IN"/>
              </w:rPr>
              <w:t>Név</w:t>
            </w:r>
          </w:p>
        </w:tc>
      </w:tr>
      <w:tr w:rsidR="00D5109B" w:rsidRPr="00D5109B" w14:paraId="19A53ED5" w14:textId="77777777" w:rsidTr="002B7B9E">
        <w:tc>
          <w:tcPr>
            <w:tcW w:w="4606" w:type="dxa"/>
          </w:tcPr>
          <w:p w14:paraId="2EAC0E1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Zöld István elnök</w:t>
            </w:r>
          </w:p>
        </w:tc>
      </w:tr>
      <w:tr w:rsidR="00D5109B" w:rsidRPr="00D5109B" w14:paraId="7DA853BC" w14:textId="77777777" w:rsidTr="002B7B9E">
        <w:tc>
          <w:tcPr>
            <w:tcW w:w="4606" w:type="dxa"/>
          </w:tcPr>
          <w:p w14:paraId="736826E0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proofErr w:type="spellStart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Nömös</w:t>
            </w:r>
            <w:proofErr w:type="spellEnd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 xml:space="preserve"> Dezső István elnökhelyettes</w:t>
            </w:r>
          </w:p>
        </w:tc>
      </w:tr>
      <w:tr w:rsidR="00D5109B" w:rsidRPr="00D5109B" w14:paraId="7191614C" w14:textId="77777777" w:rsidTr="002B7B9E">
        <w:tc>
          <w:tcPr>
            <w:tcW w:w="4606" w:type="dxa"/>
          </w:tcPr>
          <w:p w14:paraId="3DA156F2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proofErr w:type="spellStart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Bandicz</w:t>
            </w:r>
            <w:proofErr w:type="spellEnd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 xml:space="preserve"> István képviselő</w:t>
            </w:r>
          </w:p>
        </w:tc>
      </w:tr>
      <w:tr w:rsidR="00D5109B" w:rsidRPr="00D5109B" w14:paraId="6C0CB051" w14:textId="77777777" w:rsidTr="002B7B9E">
        <w:tc>
          <w:tcPr>
            <w:tcW w:w="4606" w:type="dxa"/>
          </w:tcPr>
          <w:p w14:paraId="714E8336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Gál József képviselő</w:t>
            </w:r>
          </w:p>
        </w:tc>
      </w:tr>
      <w:tr w:rsidR="00D5109B" w:rsidRPr="00D5109B" w14:paraId="2F0BFF84" w14:textId="77777777" w:rsidTr="002B7B9E">
        <w:tc>
          <w:tcPr>
            <w:tcW w:w="4606" w:type="dxa"/>
          </w:tcPr>
          <w:p w14:paraId="3DD4FD73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Horváth Csaba képviselő</w:t>
            </w:r>
          </w:p>
        </w:tc>
      </w:tr>
    </w:tbl>
    <w:p w14:paraId="7A564384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5A69139D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>Szigetvári Horvát Önkormányzat</w:t>
      </w:r>
    </w:p>
    <w:p w14:paraId="0C226733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D5109B" w:rsidRPr="00D5109B" w14:paraId="3AE8420C" w14:textId="77777777" w:rsidTr="002B7B9E">
        <w:tc>
          <w:tcPr>
            <w:tcW w:w="4606" w:type="dxa"/>
          </w:tcPr>
          <w:p w14:paraId="1EDDB7FE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b/>
                <w:sz w:val="24"/>
                <w:szCs w:val="24"/>
                <w:lang w:eastAsia="zh-CN" w:bidi="hi-IN"/>
              </w:rPr>
              <w:t>Név</w:t>
            </w:r>
          </w:p>
        </w:tc>
      </w:tr>
      <w:tr w:rsidR="00D5109B" w:rsidRPr="00D5109B" w14:paraId="11DBC4D1" w14:textId="77777777" w:rsidTr="002B7B9E">
        <w:tc>
          <w:tcPr>
            <w:tcW w:w="4606" w:type="dxa"/>
          </w:tcPr>
          <w:p w14:paraId="7B3A97BA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Dudás Pálné elnök</w:t>
            </w:r>
          </w:p>
        </w:tc>
      </w:tr>
      <w:tr w:rsidR="00D5109B" w:rsidRPr="00D5109B" w14:paraId="04D6AD8F" w14:textId="77777777" w:rsidTr="002B7B9E">
        <w:tc>
          <w:tcPr>
            <w:tcW w:w="4606" w:type="dxa"/>
          </w:tcPr>
          <w:p w14:paraId="371A3E59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Dudás Pál elnökhelyettes</w:t>
            </w:r>
          </w:p>
        </w:tc>
      </w:tr>
      <w:tr w:rsidR="00D5109B" w:rsidRPr="00D5109B" w14:paraId="641A7FFE" w14:textId="77777777" w:rsidTr="002B7B9E">
        <w:tc>
          <w:tcPr>
            <w:tcW w:w="4606" w:type="dxa"/>
          </w:tcPr>
          <w:p w14:paraId="3ACCF688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Dudás Adrienn képviselő</w:t>
            </w:r>
          </w:p>
        </w:tc>
      </w:tr>
    </w:tbl>
    <w:p w14:paraId="67AD2324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7829FD2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>Szigetvári Német Önkormányzat</w:t>
      </w:r>
    </w:p>
    <w:p w14:paraId="7DE2DD7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</w:tblGrid>
      <w:tr w:rsidR="00D5109B" w:rsidRPr="00D5109B" w14:paraId="6BBCE4CD" w14:textId="77777777" w:rsidTr="002B7B9E">
        <w:tc>
          <w:tcPr>
            <w:tcW w:w="4606" w:type="dxa"/>
          </w:tcPr>
          <w:p w14:paraId="035840DC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b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b/>
                <w:sz w:val="24"/>
                <w:szCs w:val="24"/>
                <w:lang w:eastAsia="zh-CN" w:bidi="hi-IN"/>
              </w:rPr>
              <w:t>Név</w:t>
            </w:r>
          </w:p>
        </w:tc>
      </w:tr>
      <w:tr w:rsidR="00D5109B" w:rsidRPr="00D5109B" w14:paraId="1DD947BC" w14:textId="77777777" w:rsidTr="002B7B9E">
        <w:tc>
          <w:tcPr>
            <w:tcW w:w="4606" w:type="dxa"/>
          </w:tcPr>
          <w:p w14:paraId="48A2851B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Pamuki Istvánné elnök</w:t>
            </w:r>
          </w:p>
        </w:tc>
      </w:tr>
      <w:tr w:rsidR="00D5109B" w:rsidRPr="00D5109B" w14:paraId="5D495248" w14:textId="77777777" w:rsidTr="002B7B9E">
        <w:tc>
          <w:tcPr>
            <w:tcW w:w="4606" w:type="dxa"/>
          </w:tcPr>
          <w:p w14:paraId="33A1B27E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proofErr w:type="spellStart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Vásárosné</w:t>
            </w:r>
            <w:proofErr w:type="spellEnd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Szilber</w:t>
            </w:r>
            <w:proofErr w:type="spellEnd"/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 xml:space="preserve"> Andrea elnökhelyettes</w:t>
            </w:r>
          </w:p>
        </w:tc>
      </w:tr>
      <w:tr w:rsidR="00D5109B" w:rsidRPr="00D5109B" w14:paraId="02A6865B" w14:textId="77777777" w:rsidTr="002B7B9E">
        <w:tc>
          <w:tcPr>
            <w:tcW w:w="4606" w:type="dxa"/>
          </w:tcPr>
          <w:p w14:paraId="60E66B12" w14:textId="77777777" w:rsidR="00D5109B" w:rsidRPr="00D5109B" w:rsidRDefault="00D5109B" w:rsidP="00D5109B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</w:pPr>
            <w:r w:rsidRPr="00D5109B">
              <w:rPr>
                <w:rFonts w:ascii="Times New Roman" w:eastAsia="Noto Sans CJK SC Regular" w:hAnsi="Times New Roman" w:cs="FreeSans"/>
                <w:sz w:val="24"/>
                <w:szCs w:val="24"/>
                <w:lang w:eastAsia="zh-CN" w:bidi="hi-IN"/>
              </w:rPr>
              <w:t>Váradi Károlyné képviselő</w:t>
            </w:r>
          </w:p>
        </w:tc>
      </w:tr>
    </w:tbl>
    <w:p w14:paraId="497D0B5A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5D2961AC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1794FC7F" w14:textId="77777777" w:rsidR="00D5109B" w:rsidRPr="00D5109B" w:rsidRDefault="00D5109B" w:rsidP="00D5109B">
      <w:pPr>
        <w:suppressAutoHyphens/>
        <w:spacing w:after="0" w:line="240" w:lineRule="auto"/>
        <w:contextualSpacing/>
        <w:jc w:val="right"/>
        <w:rPr>
          <w:rFonts w:ascii="Times New Roman" w:eastAsia="Noto Sans CJK SC Regular" w:hAnsi="Times New Roman" w:cs="Times New Roman"/>
          <w:b/>
          <w:sz w:val="24"/>
          <w:szCs w:val="24"/>
          <w:u w:val="single"/>
          <w:lang w:eastAsia="zh-CN" w:bidi="hi-IN"/>
        </w:rPr>
      </w:pPr>
    </w:p>
    <w:p w14:paraId="49A75506" w14:textId="77777777" w:rsidR="00D5109B" w:rsidRPr="00D5109B" w:rsidRDefault="00D5109B" w:rsidP="00D5109B">
      <w:pPr>
        <w:suppressAutoHyphens/>
        <w:spacing w:after="0" w:line="288" w:lineRule="auto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3375AC8F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4469BA92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27275DF7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2C4C87ED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0F07559C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276BF23A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73386984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5634F3F9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48807D96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045EAD13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3F22739D" w14:textId="77777777" w:rsidR="00D5109B" w:rsidRPr="00D5109B" w:rsidRDefault="00D5109B" w:rsidP="00D5109B">
      <w:pPr>
        <w:suppressAutoHyphens/>
        <w:spacing w:after="159" w:line="240" w:lineRule="auto"/>
        <w:ind w:left="159" w:right="159"/>
        <w:jc w:val="center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27BA3357" w14:textId="77777777" w:rsidR="00D5109B" w:rsidRPr="00D5109B" w:rsidRDefault="00D5109B" w:rsidP="00D5109B">
      <w:pPr>
        <w:suppressAutoHyphens/>
        <w:spacing w:before="240" w:after="0" w:line="240" w:lineRule="auto"/>
        <w:jc w:val="right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17. melléklet a 21/2024. (X. 8.) önkormányzati rendelethez</w:t>
      </w: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vertAlign w:val="superscript"/>
          <w:lang w:eastAsia="zh-CN" w:bidi="hi-IN"/>
        </w:rPr>
        <w:footnoteReference w:id="25"/>
      </w: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vertAlign w:val="superscript"/>
          <w:lang w:eastAsia="zh-CN" w:bidi="hi-IN"/>
        </w:rPr>
        <w:footnoteReference w:id="26"/>
      </w:r>
    </w:p>
    <w:p w14:paraId="2D505A43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7EA38504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>SZIGETVÁR VÁROS ÖNKORMÁNYZAT KÉPVISELŐ-TESTÜLETE</w:t>
      </w:r>
    </w:p>
    <w:p w14:paraId="6232F1FF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>BIZOTTSÁGAINAK TAGJAI</w:t>
      </w:r>
    </w:p>
    <w:p w14:paraId="577AB41A" w14:textId="77777777" w:rsidR="00D5109B" w:rsidRPr="00D5109B" w:rsidRDefault="00D5109B" w:rsidP="00D5109B">
      <w:pPr>
        <w:suppressAutoHyphens/>
        <w:spacing w:after="0" w:line="240" w:lineRule="auto"/>
        <w:contextualSpacing/>
        <w:jc w:val="center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195C3BF0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02742EA6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 xml:space="preserve">I. Gazdasági, Pénzügyi, Városfejlesztési és Turisztikai Bizottság </w:t>
      </w:r>
    </w:p>
    <w:p w14:paraId="3E2E3C38" w14:textId="77777777" w:rsidR="00D5109B" w:rsidRPr="00D5109B" w:rsidRDefault="00D5109B" w:rsidP="00D5109B">
      <w:pPr>
        <w:suppressAutoHyphens/>
        <w:spacing w:after="0" w:line="240" w:lineRule="auto"/>
        <w:ind w:left="42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0EC906BE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Elnök: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Balaskó Tamás </w:t>
      </w:r>
    </w:p>
    <w:p w14:paraId="51145BB3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150EB01B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 xml:space="preserve">Képviselő tagok: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Kupusz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Mátyás </w:t>
      </w:r>
    </w:p>
    <w:p w14:paraId="6F86B99F" w14:textId="77777777" w:rsidR="00D5109B" w:rsidRPr="00D5109B" w:rsidRDefault="00D5109B" w:rsidP="00D5109B">
      <w:pPr>
        <w:suppressAutoHyphens/>
        <w:spacing w:after="0" w:line="240" w:lineRule="auto"/>
        <w:ind w:left="1134" w:firstLine="282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 Szedlák Balázs </w:t>
      </w:r>
    </w:p>
    <w:p w14:paraId="1E8C0359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7C692719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Külsős tagok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: 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Guczogi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Gábor </w:t>
      </w:r>
    </w:p>
    <w:p w14:paraId="690DEC01" w14:textId="77777777" w:rsidR="00D5109B" w:rsidRPr="00D5109B" w:rsidRDefault="00D5109B" w:rsidP="00D5109B">
      <w:pPr>
        <w:suppressAutoHyphens/>
        <w:spacing w:after="0" w:line="240" w:lineRule="auto"/>
        <w:ind w:left="1134" w:firstLine="282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Salamon Ferenc </w:t>
      </w:r>
    </w:p>
    <w:p w14:paraId="5623E15E" w14:textId="77777777" w:rsidR="00D5109B" w:rsidRPr="00D5109B" w:rsidRDefault="00D5109B" w:rsidP="00D5109B">
      <w:pPr>
        <w:suppressAutoHyphens/>
        <w:spacing w:after="0" w:line="240" w:lineRule="auto"/>
        <w:ind w:left="42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</w:t>
      </w:r>
    </w:p>
    <w:p w14:paraId="3989A86B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highlight w:val="yellow"/>
          <w:lang w:eastAsia="zh-CN" w:bidi="hi-IN"/>
        </w:rPr>
      </w:pPr>
    </w:p>
    <w:p w14:paraId="710EDF78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 xml:space="preserve">II. Jogi és Ügyrendi Bizottság </w:t>
      </w:r>
    </w:p>
    <w:p w14:paraId="629FED30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highlight w:val="yellow"/>
          <w:lang w:eastAsia="zh-CN" w:bidi="hi-IN"/>
        </w:rPr>
      </w:pPr>
    </w:p>
    <w:p w14:paraId="2C5B282D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Elnök: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Dr. Vass Péterné </w:t>
      </w:r>
    </w:p>
    <w:p w14:paraId="402102BD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4D72F5E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Képviselő tagok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: Balaskó Tamás </w:t>
      </w:r>
    </w:p>
    <w:p w14:paraId="4E51B388" w14:textId="77777777" w:rsidR="00D5109B" w:rsidRPr="00D5109B" w:rsidRDefault="00D5109B" w:rsidP="00D5109B">
      <w:pPr>
        <w:suppressAutoHyphens/>
        <w:spacing w:after="0" w:line="240" w:lineRule="auto"/>
        <w:ind w:left="720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             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Málek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Andrea </w:t>
      </w:r>
    </w:p>
    <w:p w14:paraId="2F613CDA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406845D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Külsős tagok: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Kapronczai Józsefné </w:t>
      </w:r>
    </w:p>
    <w:p w14:paraId="7B4D4B35" w14:textId="77777777" w:rsidR="00D5109B" w:rsidRPr="00D5109B" w:rsidRDefault="00D5109B" w:rsidP="00D5109B">
      <w:pPr>
        <w:suppressAutoHyphens/>
        <w:spacing w:after="0" w:line="240" w:lineRule="auto"/>
        <w:ind w:left="720" w:firstLine="69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Sárosi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Margit </w:t>
      </w:r>
    </w:p>
    <w:p w14:paraId="5F4B303B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62862A90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501BBC11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 xml:space="preserve">III. Kulturális, Ifjúsági, Civil, Sport, Oktatási és Nemzetközi Kapcsolatok Bizottsága: </w:t>
      </w:r>
    </w:p>
    <w:p w14:paraId="530AA547" w14:textId="77777777" w:rsidR="00D5109B" w:rsidRPr="00D5109B" w:rsidRDefault="00D5109B" w:rsidP="00D5109B">
      <w:pPr>
        <w:suppressAutoHyphens/>
        <w:spacing w:after="0" w:line="240" w:lineRule="auto"/>
        <w:ind w:left="42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</w:p>
    <w:p w14:paraId="5A736B1C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Elnök: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Málek</w:t>
      </w:r>
      <w:proofErr w:type="spell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Andrea </w:t>
      </w:r>
    </w:p>
    <w:p w14:paraId="18E0F49B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09149336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 xml:space="preserve">Képviselő 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tagok: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 </w:t>
      </w:r>
      <w:proofErr w:type="spellStart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>Kupusz</w:t>
      </w:r>
      <w:proofErr w:type="spellEnd"/>
      <w:proofErr w:type="gramEnd"/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Mátyás </w:t>
      </w:r>
    </w:p>
    <w:p w14:paraId="75603B3B" w14:textId="77777777" w:rsidR="00D5109B" w:rsidRPr="00D5109B" w:rsidRDefault="00D5109B" w:rsidP="00D5109B">
      <w:pPr>
        <w:suppressAutoHyphens/>
        <w:spacing w:after="0" w:line="240" w:lineRule="auto"/>
        <w:ind w:left="720" w:firstLine="69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  Pogács Anna </w:t>
      </w:r>
    </w:p>
    <w:p w14:paraId="07CD449E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68CE1060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Külsős tagok: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ab/>
        <w:t xml:space="preserve">Fábián Szilárd </w:t>
      </w:r>
    </w:p>
    <w:p w14:paraId="44572ECE" w14:textId="77777777" w:rsidR="00D5109B" w:rsidRPr="00D5109B" w:rsidRDefault="00D5109B" w:rsidP="00D5109B">
      <w:pPr>
        <w:suppressAutoHyphens/>
        <w:spacing w:after="0" w:line="240" w:lineRule="auto"/>
        <w:ind w:left="720" w:firstLine="69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Horváthné Kollár Gyöngyi  </w:t>
      </w:r>
    </w:p>
    <w:p w14:paraId="5FAB7F4F" w14:textId="77777777" w:rsidR="00D5109B" w:rsidRPr="00D5109B" w:rsidRDefault="00D5109B" w:rsidP="00D5109B">
      <w:pPr>
        <w:suppressAutoHyphens/>
        <w:spacing w:after="0" w:line="240" w:lineRule="auto"/>
        <w:ind w:left="720" w:firstLine="696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u w:val="single"/>
          <w:lang w:eastAsia="zh-CN" w:bidi="hi-IN"/>
        </w:rPr>
      </w:pPr>
    </w:p>
    <w:p w14:paraId="513FD7CF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</w:p>
    <w:p w14:paraId="1946FF70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/>
          <w:sz w:val="24"/>
          <w:szCs w:val="24"/>
          <w:lang w:eastAsia="zh-CN" w:bidi="hi-IN"/>
        </w:rPr>
        <w:t xml:space="preserve">IV. Szociális, Egészségügyi és Lakásügyi Bizottság </w:t>
      </w:r>
    </w:p>
    <w:p w14:paraId="53C219FE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586C08DA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Elnök: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Pogács Anna </w:t>
      </w:r>
    </w:p>
    <w:p w14:paraId="439C7C65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655D096D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Képviselő tagok: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Szedlák Balázs </w:t>
      </w:r>
    </w:p>
    <w:p w14:paraId="3D3F9987" w14:textId="77777777" w:rsidR="00D5109B" w:rsidRPr="00D5109B" w:rsidRDefault="00D5109B" w:rsidP="00D5109B">
      <w:pPr>
        <w:suppressAutoHyphens/>
        <w:spacing w:after="0" w:line="240" w:lineRule="auto"/>
        <w:ind w:left="1416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t xml:space="preserve">   Viljovácz Józsefné </w:t>
      </w:r>
    </w:p>
    <w:p w14:paraId="4BF19E58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</w:pPr>
    </w:p>
    <w:p w14:paraId="0F5468B1" w14:textId="77777777" w:rsidR="00D5109B" w:rsidRPr="00D5109B" w:rsidRDefault="00D5109B" w:rsidP="00D5109B">
      <w:pPr>
        <w:suppressAutoHyphens/>
        <w:spacing w:after="0" w:line="240" w:lineRule="auto"/>
        <w:contextualSpacing/>
        <w:jc w:val="both"/>
        <w:rPr>
          <w:rFonts w:ascii="Times New Roman" w:eastAsia="Noto Sans CJK SC Regular" w:hAnsi="Times New Roman" w:cs="FreeSans"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 xml:space="preserve">Külsős </w:t>
      </w:r>
      <w:proofErr w:type="gramStart"/>
      <w:r w:rsidRPr="00D5109B">
        <w:rPr>
          <w:rFonts w:ascii="Times New Roman" w:eastAsia="Noto Sans CJK SC Regular" w:hAnsi="Times New Roman" w:cs="FreeSans"/>
          <w:sz w:val="24"/>
          <w:szCs w:val="24"/>
          <w:u w:val="single"/>
          <w:lang w:eastAsia="zh-CN" w:bidi="hi-IN"/>
        </w:rPr>
        <w:t>tagok:</w:t>
      </w:r>
      <w:r w:rsidRPr="00D5109B">
        <w:rPr>
          <w:rFonts w:ascii="Times New Roman" w:eastAsia="Noto Sans CJK SC Regular" w:hAnsi="Times New Roman" w:cs="FreeSans"/>
          <w:bCs/>
          <w:sz w:val="24"/>
          <w:szCs w:val="24"/>
          <w:lang w:eastAsia="zh-CN" w:bidi="hi-IN"/>
        </w:rPr>
        <w:t xml:space="preserve">   </w:t>
      </w:r>
      <w:proofErr w:type="gramEnd"/>
      <w:r w:rsidRPr="00D5109B">
        <w:rPr>
          <w:rFonts w:ascii="Times New Roman" w:eastAsia="Noto Sans CJK SC Regular" w:hAnsi="Times New Roman" w:cs="FreeSans"/>
          <w:bCs/>
          <w:sz w:val="24"/>
          <w:szCs w:val="24"/>
          <w:lang w:eastAsia="zh-CN" w:bidi="hi-IN"/>
        </w:rPr>
        <w:t xml:space="preserve">  Szommer Judit </w:t>
      </w:r>
    </w:p>
    <w:p w14:paraId="34411628" w14:textId="77777777" w:rsidR="00D5109B" w:rsidRPr="00D5109B" w:rsidRDefault="00D5109B" w:rsidP="00D5109B">
      <w:pPr>
        <w:suppressAutoHyphens/>
        <w:spacing w:after="0" w:line="240" w:lineRule="auto"/>
        <w:ind w:left="707" w:firstLine="709"/>
        <w:contextualSpacing/>
        <w:jc w:val="both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bCs/>
          <w:sz w:val="24"/>
          <w:szCs w:val="24"/>
          <w:lang w:eastAsia="zh-CN" w:bidi="hi-IN"/>
        </w:rPr>
        <w:t xml:space="preserve">  Szoták Árpádné</w:t>
      </w:r>
      <w:r w:rsidRPr="00D5109B"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  <w:br w:type="page"/>
      </w:r>
    </w:p>
    <w:p w14:paraId="3FFBDDCA" w14:textId="77777777" w:rsidR="00D5109B" w:rsidRPr="00D5109B" w:rsidRDefault="00D5109B" w:rsidP="00D5109B">
      <w:pPr>
        <w:suppressAutoHyphens/>
        <w:spacing w:before="240" w:after="0" w:line="240" w:lineRule="auto"/>
        <w:jc w:val="right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lang w:eastAsia="zh-CN" w:bidi="hi-IN"/>
        </w:rPr>
        <w:t>18. melléklet a 21/2024. (X. 8.) önkormányzati rendelethez</w:t>
      </w:r>
      <w:r w:rsidRPr="00D5109B">
        <w:rPr>
          <w:rFonts w:ascii="Times New Roman" w:eastAsia="Noto Sans CJK SC Regular" w:hAnsi="Times New Roman" w:cs="FreeSans"/>
          <w:i/>
          <w:iCs/>
          <w:sz w:val="24"/>
          <w:szCs w:val="24"/>
          <w:vertAlign w:val="superscript"/>
          <w:lang w:eastAsia="zh-CN" w:bidi="hi-IN"/>
        </w:rPr>
        <w:footnoteReference w:id="27"/>
      </w:r>
    </w:p>
    <w:p w14:paraId="3C785F61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70EFF3A3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</w:p>
    <w:p w14:paraId="4062A788" w14:textId="77777777" w:rsidR="00D5109B" w:rsidRPr="00D5109B" w:rsidRDefault="00D5109B" w:rsidP="00D5109B">
      <w:pPr>
        <w:suppressAutoHyphens/>
        <w:spacing w:after="0" w:line="240" w:lineRule="auto"/>
        <w:jc w:val="center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A TELEPÜLÉSRÉSZI ÖNKORMÁNYZATOK TAGJAI</w:t>
      </w:r>
    </w:p>
    <w:p w14:paraId="23C1D4DD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</w:p>
    <w:p w14:paraId="5E0FEE90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Szigetvár-</w:t>
      </w:r>
      <w:proofErr w:type="spellStart"/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Becefa</w:t>
      </w:r>
      <w:proofErr w:type="spellEnd"/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 xml:space="preserve"> Településrészi Önkormányzat: </w:t>
      </w:r>
    </w:p>
    <w:p w14:paraId="243FE0B5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</w:pPr>
    </w:p>
    <w:p w14:paraId="419C43CA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>Vezetője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: Viljovácz Józsefné képviselő</w:t>
      </w:r>
    </w:p>
    <w:p w14:paraId="22E1738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proofErr w:type="gramStart"/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>Tagok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:  Lengyel</w:t>
      </w:r>
      <w:proofErr w:type="gram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Gyuláné </w:t>
      </w:r>
    </w:p>
    <w:p w14:paraId="3E19BF09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ab/>
        <w:t xml:space="preserve"> Törzsök Emil </w:t>
      </w:r>
    </w:p>
    <w:p w14:paraId="7CC2908F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F30CB6A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</w:p>
    <w:p w14:paraId="1DF878F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Szigetvár-</w:t>
      </w:r>
      <w:proofErr w:type="spellStart"/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>Zsibót</w:t>
      </w:r>
      <w:proofErr w:type="spellEnd"/>
      <w:r w:rsidRPr="00D5109B">
        <w:rPr>
          <w:rFonts w:ascii="Times New Roman" w:eastAsia="Noto Sans CJK SC Regular" w:hAnsi="Times New Roman" w:cs="Times New Roman"/>
          <w:b/>
          <w:bCs/>
          <w:sz w:val="24"/>
          <w:szCs w:val="24"/>
          <w:lang w:eastAsia="zh-CN" w:bidi="hi-IN"/>
        </w:rPr>
        <w:t xml:space="preserve"> Településrészi Önkormányzat: </w:t>
      </w:r>
    </w:p>
    <w:p w14:paraId="6044DB24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</w:p>
    <w:p w14:paraId="4C97DE40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>Vezetője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>: Viljovácz Józsefné képviselő</w:t>
      </w:r>
    </w:p>
    <w:p w14:paraId="793625D9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proofErr w:type="gramStart"/>
      <w:r w:rsidRPr="00D5109B">
        <w:rPr>
          <w:rFonts w:ascii="Times New Roman" w:eastAsia="Noto Sans CJK SC Regular" w:hAnsi="Times New Roman" w:cs="Times New Roman"/>
          <w:sz w:val="24"/>
          <w:szCs w:val="24"/>
          <w:u w:val="single"/>
          <w:lang w:eastAsia="zh-CN" w:bidi="hi-IN"/>
        </w:rPr>
        <w:t>Tagok:</w:t>
      </w: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 Békefiné</w:t>
      </w:r>
      <w:proofErr w:type="gramEnd"/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 xml:space="preserve"> Végh Mónika</w:t>
      </w:r>
    </w:p>
    <w:p w14:paraId="2D56E58D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ab/>
        <w:t xml:space="preserve"> Bencsik Zoltán István</w:t>
      </w:r>
    </w:p>
    <w:p w14:paraId="79B12577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ab/>
        <w:t xml:space="preserve"> Pöttendi Szilvia</w:t>
      </w:r>
    </w:p>
    <w:p w14:paraId="1BF73EDE" w14:textId="77777777" w:rsidR="00D5109B" w:rsidRPr="00D5109B" w:rsidRDefault="00D5109B" w:rsidP="00D5109B">
      <w:pPr>
        <w:suppressAutoHyphens/>
        <w:spacing w:after="0" w:line="240" w:lineRule="auto"/>
        <w:rPr>
          <w:rFonts w:ascii="Times New Roman" w:eastAsia="Noto Sans CJK SC Regular" w:hAnsi="Times New Roman" w:cs="FreeSans"/>
          <w:sz w:val="24"/>
          <w:szCs w:val="24"/>
          <w:lang w:eastAsia="zh-CN" w:bidi="hi-IN"/>
        </w:rPr>
      </w:pPr>
      <w:r w:rsidRPr="00D5109B">
        <w:rPr>
          <w:rFonts w:ascii="Times New Roman" w:eastAsia="Noto Sans CJK SC Regular" w:hAnsi="Times New Roman" w:cs="Times New Roman"/>
          <w:sz w:val="24"/>
          <w:szCs w:val="24"/>
          <w:lang w:eastAsia="zh-CN" w:bidi="hi-IN"/>
        </w:rPr>
        <w:tab/>
        <w:t xml:space="preserve"> Török Tímea</w:t>
      </w:r>
    </w:p>
    <w:p w14:paraId="77338F34" w14:textId="77777777" w:rsidR="00D5109B" w:rsidRPr="00D5109B" w:rsidRDefault="00D5109B" w:rsidP="00D5109B"/>
    <w:p w14:paraId="4289E3CC" w14:textId="77777777" w:rsidR="005B37AF" w:rsidRDefault="005B37AF"/>
    <w:sectPr w:rsidR="005B37AF" w:rsidSect="00D5109B">
      <w:footerReference w:type="default" r:id="rId13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D654" w14:textId="77777777" w:rsidR="00CE52C3" w:rsidRDefault="00CE52C3" w:rsidP="00D5109B">
      <w:pPr>
        <w:spacing w:after="0" w:line="240" w:lineRule="auto"/>
      </w:pPr>
      <w:r>
        <w:separator/>
      </w:r>
    </w:p>
  </w:endnote>
  <w:endnote w:type="continuationSeparator" w:id="0">
    <w:p w14:paraId="25467D9D" w14:textId="77777777" w:rsidR="00CE52C3" w:rsidRDefault="00CE52C3" w:rsidP="00D5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HG Mincho Light J"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6AB7" w14:textId="77777777" w:rsidR="00D5109B" w:rsidRDefault="00D5109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D94D" w14:textId="77777777" w:rsidR="00D5109B" w:rsidRDefault="00D5109B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1DB1" w14:textId="77777777" w:rsidR="00D5109B" w:rsidRDefault="00D5109B">
    <w:pPr>
      <w:pStyle w:val="llb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D685" w14:textId="77777777" w:rsidR="00D5109B" w:rsidRDefault="00D5109B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8C93" w14:textId="77777777" w:rsidR="00CE52C3" w:rsidRDefault="00CE52C3" w:rsidP="00D5109B">
      <w:pPr>
        <w:spacing w:after="0" w:line="240" w:lineRule="auto"/>
      </w:pPr>
      <w:r>
        <w:separator/>
      </w:r>
    </w:p>
  </w:footnote>
  <w:footnote w:type="continuationSeparator" w:id="0">
    <w:p w14:paraId="3E79A0FC" w14:textId="77777777" w:rsidR="00CE52C3" w:rsidRDefault="00CE52C3" w:rsidP="00D5109B">
      <w:pPr>
        <w:spacing w:after="0" w:line="240" w:lineRule="auto"/>
      </w:pPr>
      <w:r>
        <w:continuationSeparator/>
      </w:r>
    </w:p>
  </w:footnote>
  <w:footnote w:id="1">
    <w:p w14:paraId="1009C5D0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</w:t>
      </w:r>
      <w:proofErr w:type="spellStart"/>
      <w:r>
        <w:t>Ör</w:t>
      </w:r>
      <w:proofErr w:type="spellEnd"/>
      <w:r>
        <w:t>. 1. §-a. Hatályos: 2025. március 1-től.</w:t>
      </w:r>
    </w:p>
  </w:footnote>
  <w:footnote w:id="2">
    <w:p w14:paraId="61F68338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</w:t>
      </w:r>
      <w:proofErr w:type="spellStart"/>
      <w:r>
        <w:t>Ör</w:t>
      </w:r>
      <w:proofErr w:type="spellEnd"/>
      <w:r>
        <w:t>. 2. §-a. Hatályos: 2025. március 1-től.</w:t>
      </w:r>
    </w:p>
  </w:footnote>
  <w:footnote w:id="3">
    <w:p w14:paraId="4914E032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</w:t>
      </w:r>
      <w:proofErr w:type="spellStart"/>
      <w:r>
        <w:t>Ör</w:t>
      </w:r>
      <w:proofErr w:type="spellEnd"/>
      <w:r>
        <w:t xml:space="preserve">. 1. §-a. Hatályos: 2025. február 1-től. </w:t>
      </w:r>
    </w:p>
  </w:footnote>
  <w:footnote w:id="4">
    <w:p w14:paraId="40E9CABC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27/2025. (X.31.) </w:t>
      </w:r>
      <w:proofErr w:type="spellStart"/>
      <w:r>
        <w:t>Ör</w:t>
      </w:r>
      <w:proofErr w:type="spellEnd"/>
      <w:r>
        <w:t>. 1. §-a. Hatályos: 2025. november 1-től.</w:t>
      </w:r>
    </w:p>
  </w:footnote>
  <w:footnote w:id="5">
    <w:p w14:paraId="64136FB4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 27/2025. (X.31.) </w:t>
      </w:r>
      <w:proofErr w:type="spellStart"/>
      <w:r>
        <w:t>Ör</w:t>
      </w:r>
      <w:proofErr w:type="spellEnd"/>
      <w:r>
        <w:t>. 2. §-a. Hatálytalan: 2025. november 1-től.</w:t>
      </w:r>
    </w:p>
  </w:footnote>
  <w:footnote w:id="6">
    <w:p w14:paraId="58B12B53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</w:t>
      </w:r>
      <w:proofErr w:type="spellStart"/>
      <w:r>
        <w:t>Ör</w:t>
      </w:r>
      <w:proofErr w:type="spellEnd"/>
      <w:r>
        <w:t xml:space="preserve">. 2. §-a. Hatályos: 2025. február 1-től. </w:t>
      </w:r>
    </w:p>
  </w:footnote>
  <w:footnote w:id="7">
    <w:p w14:paraId="1FD7EE50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</w:t>
      </w:r>
      <w:proofErr w:type="spellStart"/>
      <w:r>
        <w:t>Ör</w:t>
      </w:r>
      <w:proofErr w:type="spellEnd"/>
      <w:r>
        <w:t>. 3. §-a. Hatályos: 2025. március 1-től.</w:t>
      </w:r>
    </w:p>
  </w:footnote>
  <w:footnote w:id="8">
    <w:p w14:paraId="39DE40C4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 24/2025. (IX.26.) </w:t>
      </w:r>
      <w:proofErr w:type="spellStart"/>
      <w:r>
        <w:t>Ör</w:t>
      </w:r>
      <w:proofErr w:type="spellEnd"/>
      <w:r>
        <w:t>. 1. §-a. Hatályos: 2025. szeptember 27-től.</w:t>
      </w:r>
    </w:p>
  </w:footnote>
  <w:footnote w:id="9">
    <w:p w14:paraId="1E67608B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 9/2026. (V. 29.) </w:t>
      </w:r>
      <w:proofErr w:type="spellStart"/>
      <w:r>
        <w:t>Ör</w:t>
      </w:r>
      <w:proofErr w:type="spellEnd"/>
      <w:r>
        <w:t>. 1. §-a. Hatályos: 2026. május 30-tól.</w:t>
      </w:r>
    </w:p>
  </w:footnote>
  <w:footnote w:id="10">
    <w:p w14:paraId="7EEF76F4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A hivatkozást módosította az 1/2025. (I.30.) </w:t>
      </w:r>
      <w:proofErr w:type="spellStart"/>
      <w:r>
        <w:t>Ör</w:t>
      </w:r>
      <w:proofErr w:type="spellEnd"/>
      <w:r>
        <w:t>. 3. § (1) bekezdése. Hatályos: 2025. február 1-től.</w:t>
      </w:r>
    </w:p>
  </w:footnote>
  <w:footnote w:id="11">
    <w:p w14:paraId="43B37344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 9/2026. (V. 29.) </w:t>
      </w:r>
      <w:proofErr w:type="spellStart"/>
      <w:r>
        <w:t>Ör</w:t>
      </w:r>
      <w:proofErr w:type="spellEnd"/>
      <w:r>
        <w:t>. 1. §-a. Hatályos: 2026. május 30-tól.</w:t>
      </w:r>
    </w:p>
  </w:footnote>
  <w:footnote w:id="12">
    <w:p w14:paraId="5659BEA9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24/2025. (IX.26.) </w:t>
      </w:r>
      <w:proofErr w:type="spellStart"/>
      <w:r>
        <w:t>Ör</w:t>
      </w:r>
      <w:proofErr w:type="spellEnd"/>
      <w:r>
        <w:t>. 1. §-a. Hatályos: 2025. szeptember 27-től.</w:t>
      </w:r>
    </w:p>
  </w:footnote>
  <w:footnote w:id="13">
    <w:p w14:paraId="4BF433C2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</w:t>
      </w:r>
      <w:proofErr w:type="spellStart"/>
      <w:r>
        <w:t>Ör</w:t>
      </w:r>
      <w:proofErr w:type="spellEnd"/>
      <w:r>
        <w:t xml:space="preserve">. 3. § (2) bekezdése. Hatályos: 2025. február 1-től. </w:t>
      </w:r>
    </w:p>
  </w:footnote>
  <w:footnote w:id="14">
    <w:p w14:paraId="72727590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</w:t>
      </w:r>
      <w:proofErr w:type="spellStart"/>
      <w:r>
        <w:t>Ör</w:t>
      </w:r>
      <w:proofErr w:type="spellEnd"/>
      <w:r>
        <w:t>. 3. § (2) bekezdése. Hatályos: 2025. február 1-től.</w:t>
      </w:r>
    </w:p>
  </w:footnote>
  <w:footnote w:id="15">
    <w:p w14:paraId="2C14F838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</w:t>
      </w:r>
      <w:proofErr w:type="spellStart"/>
      <w:r>
        <w:t>Ör</w:t>
      </w:r>
      <w:proofErr w:type="spellEnd"/>
      <w:r>
        <w:t>. 3. § (2) bekezdése. Hatályos: 2025. február 1-től.</w:t>
      </w:r>
    </w:p>
  </w:footnote>
  <w:footnote w:id="16">
    <w:p w14:paraId="3B834D31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 24/2025. (IX.26.) </w:t>
      </w:r>
      <w:proofErr w:type="spellStart"/>
      <w:r>
        <w:t>Ör</w:t>
      </w:r>
      <w:proofErr w:type="spellEnd"/>
      <w:r>
        <w:t>. 1. §-a. Hatályos: 2025. szeptember 27-től.</w:t>
      </w:r>
    </w:p>
  </w:footnote>
  <w:footnote w:id="17">
    <w:p w14:paraId="37352A44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</w:t>
      </w:r>
      <w:proofErr w:type="spellStart"/>
      <w:r>
        <w:t>Ör</w:t>
      </w:r>
      <w:proofErr w:type="spellEnd"/>
      <w:r>
        <w:t>. 4. §-a. Hatályos: 2025. március 1-től.</w:t>
      </w:r>
    </w:p>
  </w:footnote>
  <w:footnote w:id="18">
    <w:p w14:paraId="0DA347E6" w14:textId="77777777" w:rsidR="00D5109B" w:rsidRDefault="00D5109B" w:rsidP="00D5109B">
      <w:pPr>
        <w:pStyle w:val="Lbjegyzetszveg"/>
      </w:pPr>
      <w:r>
        <w:rPr>
          <w:rStyle w:val="FootnoteCharacters"/>
        </w:rPr>
        <w:footnoteRef/>
      </w:r>
      <w:r>
        <w:tab/>
        <w:t xml:space="preserve">Az egyes vagyonnyilatkozat-tételi kötelezettségekről szóló 2007. évi CLII. törvény 3. § (3) bekezdésének </w:t>
      </w:r>
      <w:proofErr w:type="spellStart"/>
      <w:r>
        <w:t>ea</w:t>
      </w:r>
      <w:proofErr w:type="spellEnd"/>
      <w:r>
        <w:t>.) pont.</w:t>
      </w:r>
    </w:p>
  </w:footnote>
  <w:footnote w:id="19">
    <w:p w14:paraId="4C0A0A30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8/2025. (II.28.) </w:t>
      </w:r>
      <w:proofErr w:type="spellStart"/>
      <w:r>
        <w:t>Ör</w:t>
      </w:r>
      <w:proofErr w:type="spellEnd"/>
      <w:r>
        <w:t>. 5. §-a. Hatályos: 2025. március 1-től.</w:t>
      </w:r>
    </w:p>
  </w:footnote>
  <w:footnote w:id="20">
    <w:p w14:paraId="38359FCA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 24/2025. (IX.26.) </w:t>
      </w:r>
      <w:proofErr w:type="spellStart"/>
      <w:r>
        <w:t>Ör</w:t>
      </w:r>
      <w:proofErr w:type="spellEnd"/>
      <w:r>
        <w:t>. 1. §-a. Hatályos: 2025. szeptember 27-től.</w:t>
      </w:r>
    </w:p>
  </w:footnote>
  <w:footnote w:id="21">
    <w:p w14:paraId="7C3FE5BD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az 1/2025. (I.30.) </w:t>
      </w:r>
      <w:proofErr w:type="spellStart"/>
      <w:r>
        <w:t>Ör</w:t>
      </w:r>
      <w:proofErr w:type="spellEnd"/>
      <w:r>
        <w:t xml:space="preserve">. 4.§-a. Hatálytalan: 2025. február 1-től. </w:t>
      </w:r>
    </w:p>
  </w:footnote>
  <w:footnote w:id="22">
    <w:p w14:paraId="3A5D904D" w14:textId="722B6539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1</w:t>
      </w:r>
      <w:r>
        <w:t>7</w:t>
      </w:r>
      <w:r>
        <w:t>/2026. (VII</w:t>
      </w:r>
      <w:r>
        <w:t>I</w:t>
      </w:r>
      <w:r>
        <w:t>.</w:t>
      </w:r>
      <w:r>
        <w:t>18</w:t>
      </w:r>
      <w:r>
        <w:t>.) Ör. 1. §-a. Hatályos: 2026. augusztus 1</w:t>
      </w:r>
      <w:r>
        <w:t>9</w:t>
      </w:r>
      <w:r>
        <w:t xml:space="preserve">-től. </w:t>
      </w:r>
    </w:p>
  </w:footnote>
  <w:footnote w:id="23">
    <w:p w14:paraId="3275B191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</w:t>
      </w:r>
      <w:proofErr w:type="spellStart"/>
      <w:r>
        <w:t>Ör</w:t>
      </w:r>
      <w:proofErr w:type="spellEnd"/>
      <w:r>
        <w:t xml:space="preserve">. (3) bekezdése. Hatályos: 2025. február 1-től. </w:t>
      </w:r>
    </w:p>
  </w:footnote>
  <w:footnote w:id="24">
    <w:p w14:paraId="6829C81D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az 1/2025. (I.30.) </w:t>
      </w:r>
      <w:proofErr w:type="spellStart"/>
      <w:r>
        <w:t>Ör</w:t>
      </w:r>
      <w:proofErr w:type="spellEnd"/>
      <w:r>
        <w:t xml:space="preserve">. 3. § (4) bekezdése. Hatályos: 2025. február 1-től. </w:t>
      </w:r>
    </w:p>
  </w:footnote>
  <w:footnote w:id="25">
    <w:p w14:paraId="25EEE278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</w:t>
      </w:r>
      <w:proofErr w:type="spellStart"/>
      <w:r>
        <w:t>Ör</w:t>
      </w:r>
      <w:proofErr w:type="spellEnd"/>
      <w:r>
        <w:t xml:space="preserve">. 3. § (5) bekezdése. Hatályos: 2025. február 1-től. </w:t>
      </w:r>
    </w:p>
  </w:footnote>
  <w:footnote w:id="26">
    <w:p w14:paraId="5872D894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Módosította a 9/2026. (V. 29.) </w:t>
      </w:r>
      <w:proofErr w:type="spellStart"/>
      <w:r>
        <w:t>Ör</w:t>
      </w:r>
      <w:proofErr w:type="spellEnd"/>
      <w:r>
        <w:t>. 1. §-a. Hatályos: 2026. május 30-tól.</w:t>
      </w:r>
    </w:p>
  </w:footnote>
  <w:footnote w:id="27">
    <w:p w14:paraId="48EB8E71" w14:textId="77777777" w:rsidR="00D5109B" w:rsidRDefault="00D5109B" w:rsidP="00D5109B">
      <w:pPr>
        <w:pStyle w:val="Lbjegyzetszveg"/>
      </w:pPr>
      <w:r>
        <w:rPr>
          <w:rStyle w:val="Lbjegyzet-hivatkozs"/>
        </w:rPr>
        <w:footnoteRef/>
      </w:r>
      <w:r>
        <w:t xml:space="preserve"> Beépítette az 1/2025. (I.30.) </w:t>
      </w:r>
      <w:proofErr w:type="spellStart"/>
      <w:r>
        <w:t>Ör</w:t>
      </w:r>
      <w:proofErr w:type="spellEnd"/>
      <w:r>
        <w:t xml:space="preserve">. 3. § (6) bekezdése. Hatályos: 2025. február 1-től.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5561" w14:textId="77777777" w:rsidR="00D5109B" w:rsidRDefault="00D5109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D9C7" w14:textId="77777777" w:rsidR="00D5109B" w:rsidRDefault="00D5109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62C5" w14:textId="77777777" w:rsidR="00D5109B" w:rsidRDefault="00D5109B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ACF5821"/>
    <w:multiLevelType w:val="hybridMultilevel"/>
    <w:tmpl w:val="0C66E242"/>
    <w:lvl w:ilvl="0" w:tplc="6836351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E26034"/>
    <w:multiLevelType w:val="hybridMultilevel"/>
    <w:tmpl w:val="8F728E9C"/>
    <w:lvl w:ilvl="0" w:tplc="5920B87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417ED6"/>
    <w:multiLevelType w:val="hybridMultilevel"/>
    <w:tmpl w:val="5EF43C08"/>
    <w:name w:val="WW8Num41022222222"/>
    <w:lvl w:ilvl="0" w:tplc="75E657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 w:tplc="440CE27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073720"/>
    <w:multiLevelType w:val="hybridMultilevel"/>
    <w:tmpl w:val="1FB49AD6"/>
    <w:lvl w:ilvl="0" w:tplc="3FE6C4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97BE6"/>
    <w:multiLevelType w:val="hybridMultilevel"/>
    <w:tmpl w:val="74D807F0"/>
    <w:lvl w:ilvl="0" w:tplc="E642FF1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9243953"/>
    <w:multiLevelType w:val="hybridMultilevel"/>
    <w:tmpl w:val="D2849A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9B4F6A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D56F5"/>
    <w:multiLevelType w:val="hybridMultilevel"/>
    <w:tmpl w:val="BA18D8DE"/>
    <w:lvl w:ilvl="0" w:tplc="FB126EF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4435038"/>
    <w:multiLevelType w:val="hybridMultilevel"/>
    <w:tmpl w:val="72FA5AE0"/>
    <w:lvl w:ilvl="0" w:tplc="7A8A714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4866110"/>
    <w:multiLevelType w:val="hybridMultilevel"/>
    <w:tmpl w:val="C6EAB022"/>
    <w:lvl w:ilvl="0" w:tplc="DED08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C3FAD"/>
    <w:multiLevelType w:val="hybridMultilevel"/>
    <w:tmpl w:val="2228AF10"/>
    <w:lvl w:ilvl="0" w:tplc="8C28675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422679"/>
    <w:multiLevelType w:val="hybridMultilevel"/>
    <w:tmpl w:val="F3F000B0"/>
    <w:lvl w:ilvl="0" w:tplc="F75AC2A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2E291087"/>
    <w:multiLevelType w:val="hybridMultilevel"/>
    <w:tmpl w:val="3D5EADBC"/>
    <w:lvl w:ilvl="0" w:tplc="946A52F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FE407BD"/>
    <w:multiLevelType w:val="hybridMultilevel"/>
    <w:tmpl w:val="9C586418"/>
    <w:lvl w:ilvl="0" w:tplc="0A34D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E47654"/>
    <w:multiLevelType w:val="hybridMultilevel"/>
    <w:tmpl w:val="B4943500"/>
    <w:lvl w:ilvl="0" w:tplc="DA6265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308C3375"/>
    <w:multiLevelType w:val="hybridMultilevel"/>
    <w:tmpl w:val="CB12111C"/>
    <w:lvl w:ilvl="0" w:tplc="7D16531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31F82482"/>
    <w:multiLevelType w:val="hybridMultilevel"/>
    <w:tmpl w:val="57B89C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B5612"/>
    <w:multiLevelType w:val="hybridMultilevel"/>
    <w:tmpl w:val="539881F8"/>
    <w:lvl w:ilvl="0" w:tplc="6D04B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D6677"/>
    <w:multiLevelType w:val="hybridMultilevel"/>
    <w:tmpl w:val="323EF8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7DC3D79"/>
    <w:multiLevelType w:val="hybridMultilevel"/>
    <w:tmpl w:val="08923720"/>
    <w:lvl w:ilvl="0" w:tplc="2F74DD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9100CE"/>
    <w:multiLevelType w:val="hybridMultilevel"/>
    <w:tmpl w:val="7EA4FBDC"/>
    <w:lvl w:ilvl="0" w:tplc="2F6C87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40C34C0D"/>
    <w:multiLevelType w:val="hybridMultilevel"/>
    <w:tmpl w:val="DFC89FF0"/>
    <w:lvl w:ilvl="0" w:tplc="CEB20AA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95D31B1"/>
    <w:multiLevelType w:val="hybridMultilevel"/>
    <w:tmpl w:val="BBA40C3A"/>
    <w:lvl w:ilvl="0" w:tplc="866A04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B44B2B"/>
    <w:multiLevelType w:val="hybridMultilevel"/>
    <w:tmpl w:val="F5ECFB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A7123C7"/>
    <w:multiLevelType w:val="hybridMultilevel"/>
    <w:tmpl w:val="0546937C"/>
    <w:lvl w:ilvl="0" w:tplc="8F38BA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2534E"/>
    <w:multiLevelType w:val="hybridMultilevel"/>
    <w:tmpl w:val="8D82465A"/>
    <w:lvl w:ilvl="0" w:tplc="FD900E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4E851039"/>
    <w:multiLevelType w:val="hybridMultilevel"/>
    <w:tmpl w:val="05062804"/>
    <w:lvl w:ilvl="0" w:tplc="040E000F">
      <w:start w:val="1"/>
      <w:numFmt w:val="decimal"/>
      <w:lvlText w:val="%1."/>
      <w:lvlJc w:val="left"/>
      <w:pPr>
        <w:ind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33" w15:restartNumberingAfterBreak="0">
    <w:nsid w:val="561474BF"/>
    <w:multiLevelType w:val="hybridMultilevel"/>
    <w:tmpl w:val="3E2EEF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20042"/>
    <w:multiLevelType w:val="hybridMultilevel"/>
    <w:tmpl w:val="0BEA799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74965"/>
    <w:multiLevelType w:val="hybridMultilevel"/>
    <w:tmpl w:val="0AC8F8DA"/>
    <w:lvl w:ilvl="0" w:tplc="1D5A8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37712A3"/>
    <w:multiLevelType w:val="hybridMultilevel"/>
    <w:tmpl w:val="09DA3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43217"/>
    <w:multiLevelType w:val="hybridMultilevel"/>
    <w:tmpl w:val="3B9E9180"/>
    <w:lvl w:ilvl="0" w:tplc="418E362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9354DC"/>
    <w:multiLevelType w:val="hybridMultilevel"/>
    <w:tmpl w:val="3A3A2FA6"/>
    <w:lvl w:ilvl="0" w:tplc="1B747B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7D93F1E"/>
    <w:multiLevelType w:val="hybridMultilevel"/>
    <w:tmpl w:val="89261FF2"/>
    <w:lvl w:ilvl="0" w:tplc="D452C99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6C565FCB"/>
    <w:multiLevelType w:val="hybridMultilevel"/>
    <w:tmpl w:val="75026B5A"/>
    <w:lvl w:ilvl="0" w:tplc="2078E0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72EA50A3"/>
    <w:multiLevelType w:val="hybridMultilevel"/>
    <w:tmpl w:val="9EEEB612"/>
    <w:lvl w:ilvl="0" w:tplc="C1E2905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7BB2047"/>
    <w:multiLevelType w:val="hybridMultilevel"/>
    <w:tmpl w:val="7BB8BD92"/>
    <w:lvl w:ilvl="0" w:tplc="A63AAD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9922E59"/>
    <w:multiLevelType w:val="multilevel"/>
    <w:tmpl w:val="95684A20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4" w15:restartNumberingAfterBreak="0">
    <w:nsid w:val="7ADA5CDF"/>
    <w:multiLevelType w:val="hybridMultilevel"/>
    <w:tmpl w:val="D150A898"/>
    <w:lvl w:ilvl="0" w:tplc="3FFAEBF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 w15:restartNumberingAfterBreak="0">
    <w:nsid w:val="7B8F7B92"/>
    <w:multiLevelType w:val="hybridMultilevel"/>
    <w:tmpl w:val="26341CC2"/>
    <w:lvl w:ilvl="0" w:tplc="7D70A97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753762"/>
    <w:multiLevelType w:val="hybridMultilevel"/>
    <w:tmpl w:val="B5421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615FF"/>
    <w:multiLevelType w:val="hybridMultilevel"/>
    <w:tmpl w:val="ED8E2760"/>
    <w:lvl w:ilvl="0" w:tplc="8878D4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9582768">
    <w:abstractNumId w:val="9"/>
  </w:num>
  <w:num w:numId="2" w16cid:durableId="1655832963">
    <w:abstractNumId w:val="10"/>
  </w:num>
  <w:num w:numId="3" w16cid:durableId="1451972793">
    <w:abstractNumId w:val="34"/>
  </w:num>
  <w:num w:numId="4" w16cid:durableId="1773285882">
    <w:abstractNumId w:val="42"/>
  </w:num>
  <w:num w:numId="5" w16cid:durableId="908079420">
    <w:abstractNumId w:val="18"/>
  </w:num>
  <w:num w:numId="6" w16cid:durableId="88355776">
    <w:abstractNumId w:val="27"/>
  </w:num>
  <w:num w:numId="7" w16cid:durableId="493188569">
    <w:abstractNumId w:val="20"/>
  </w:num>
  <w:num w:numId="8" w16cid:durableId="653335875">
    <w:abstractNumId w:val="11"/>
  </w:num>
  <w:num w:numId="9" w16cid:durableId="1795442517">
    <w:abstractNumId w:val="16"/>
  </w:num>
  <w:num w:numId="10" w16cid:durableId="1486823211">
    <w:abstractNumId w:val="47"/>
  </w:num>
  <w:num w:numId="11" w16cid:durableId="1348872714">
    <w:abstractNumId w:val="26"/>
  </w:num>
  <w:num w:numId="12" w16cid:durableId="408893867">
    <w:abstractNumId w:val="31"/>
  </w:num>
  <w:num w:numId="13" w16cid:durableId="1581597062">
    <w:abstractNumId w:val="13"/>
  </w:num>
  <w:num w:numId="14" w16cid:durableId="1591544584">
    <w:abstractNumId w:val="38"/>
  </w:num>
  <w:num w:numId="15" w16cid:durableId="2091543506">
    <w:abstractNumId w:val="40"/>
  </w:num>
  <w:num w:numId="16" w16cid:durableId="1358239661">
    <w:abstractNumId w:val="41"/>
  </w:num>
  <w:num w:numId="17" w16cid:durableId="1764302106">
    <w:abstractNumId w:val="17"/>
  </w:num>
  <w:num w:numId="18" w16cid:durableId="93937427">
    <w:abstractNumId w:val="21"/>
  </w:num>
  <w:num w:numId="19" w16cid:durableId="118426545">
    <w:abstractNumId w:val="39"/>
  </w:num>
  <w:num w:numId="20" w16cid:durableId="61605390">
    <w:abstractNumId w:val="14"/>
  </w:num>
  <w:num w:numId="21" w16cid:durableId="1935554185">
    <w:abstractNumId w:val="24"/>
  </w:num>
  <w:num w:numId="22" w16cid:durableId="1747023982">
    <w:abstractNumId w:val="29"/>
  </w:num>
  <w:num w:numId="23" w16cid:durableId="1392315052">
    <w:abstractNumId w:val="44"/>
  </w:num>
  <w:num w:numId="24" w16cid:durableId="519516818">
    <w:abstractNumId w:val="15"/>
  </w:num>
  <w:num w:numId="25" w16cid:durableId="2080201313">
    <w:abstractNumId w:val="30"/>
  </w:num>
  <w:num w:numId="26" w16cid:durableId="1401558720">
    <w:abstractNumId w:val="37"/>
  </w:num>
  <w:num w:numId="27" w16cid:durableId="2111201132">
    <w:abstractNumId w:val="8"/>
  </w:num>
  <w:num w:numId="28" w16cid:durableId="567541983">
    <w:abstractNumId w:val="25"/>
  </w:num>
  <w:num w:numId="29" w16cid:durableId="1288584497">
    <w:abstractNumId w:val="45"/>
  </w:num>
  <w:num w:numId="30" w16cid:durableId="1030454775">
    <w:abstractNumId w:val="19"/>
  </w:num>
  <w:num w:numId="31" w16cid:durableId="1593078387">
    <w:abstractNumId w:val="28"/>
  </w:num>
  <w:num w:numId="32" w16cid:durableId="1575435299">
    <w:abstractNumId w:val="7"/>
  </w:num>
  <w:num w:numId="33" w16cid:durableId="200555733">
    <w:abstractNumId w:val="33"/>
  </w:num>
  <w:num w:numId="34" w16cid:durableId="249000557">
    <w:abstractNumId w:val="35"/>
  </w:num>
  <w:num w:numId="35" w16cid:durableId="512575557">
    <w:abstractNumId w:val="32"/>
  </w:num>
  <w:num w:numId="36" w16cid:durableId="1193960410">
    <w:abstractNumId w:val="12"/>
  </w:num>
  <w:num w:numId="37" w16cid:durableId="1896878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12116088">
    <w:abstractNumId w:val="43"/>
  </w:num>
  <w:num w:numId="39" w16cid:durableId="55780533">
    <w:abstractNumId w:val="0"/>
  </w:num>
  <w:num w:numId="40" w16cid:durableId="822821246">
    <w:abstractNumId w:val="1"/>
  </w:num>
  <w:num w:numId="41" w16cid:durableId="1170832987">
    <w:abstractNumId w:val="2"/>
  </w:num>
  <w:num w:numId="42" w16cid:durableId="970551771">
    <w:abstractNumId w:val="3"/>
  </w:num>
  <w:num w:numId="43" w16cid:durableId="949245441">
    <w:abstractNumId w:val="4"/>
  </w:num>
  <w:num w:numId="44" w16cid:durableId="1915967817">
    <w:abstractNumId w:val="5"/>
  </w:num>
  <w:num w:numId="45" w16cid:durableId="862474353">
    <w:abstractNumId w:val="6"/>
  </w:num>
  <w:num w:numId="46" w16cid:durableId="910849292">
    <w:abstractNumId w:val="23"/>
  </w:num>
  <w:num w:numId="47" w16cid:durableId="1694376861">
    <w:abstractNumId w:val="36"/>
  </w:num>
  <w:num w:numId="48" w16cid:durableId="15128361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350955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09B"/>
    <w:rsid w:val="00426373"/>
    <w:rsid w:val="005B37AF"/>
    <w:rsid w:val="009802CF"/>
    <w:rsid w:val="00CD5A59"/>
    <w:rsid w:val="00CE52C3"/>
    <w:rsid w:val="00D04C1C"/>
    <w:rsid w:val="00D5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" type="connector" idref="#Egyenes összekötő nyíllal 13"/>
        <o:r id="V:Rule2" type="connector" idref="#Egyenes összekötő nyíllal 45"/>
        <o:r id="V:Rule3" type="connector" idref="#Egyenes összekötő nyíllal 37"/>
        <o:r id="V:Rule4" type="connector" idref="#Egyenes összekötő nyíllal 61"/>
        <o:r id="V:Rule5" type="connector" idref="#Egyenes összekötő nyíllal 59"/>
        <o:r id="V:Rule6" type="connector" idref="#Egyenes összekötő nyíllal 49"/>
        <o:r id="V:Rule7" type="connector" idref="#Egyenes összekötő nyíllal 53"/>
        <o:r id="V:Rule8" type="connector" idref="#Egyenes összekötő nyíllal 73"/>
        <o:r id="V:Rule9" type="connector" idref="#Egyenes összekötő nyíllal 75"/>
        <o:r id="V:Rule10" type="connector" idref="#Egyenes összekötő nyíllal 77"/>
        <o:r id="V:Rule11" type="connector" idref="#Egyenes összekötő nyíllal 63"/>
        <o:r id="V:Rule12" type="connector" idref="#Egyenes összekötő nyíllal 65"/>
      </o:rules>
    </o:shapelayout>
  </w:shapeDefaults>
  <w:decimalSymbol w:val=","/>
  <w:listSeparator w:val=";"/>
  <w14:docId w14:val="3CD61905"/>
  <w15:chartTrackingRefBased/>
  <w15:docId w15:val="{C33E8BE3-90AB-41CC-9576-164DDB393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51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51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51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51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51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51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51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51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51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51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51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51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5109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5109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5109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5109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5109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5109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51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1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51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51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51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5109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5109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5109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51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5109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5109B"/>
    <w:rPr>
      <w:b/>
      <w:bCs/>
      <w:smallCaps/>
      <w:color w:val="0F4761" w:themeColor="accent1" w:themeShade="BF"/>
      <w:spacing w:val="5"/>
    </w:rPr>
  </w:style>
  <w:style w:type="numbering" w:customStyle="1" w:styleId="Nemlista1">
    <w:name w:val="Nem lista1"/>
    <w:next w:val="Nemlista"/>
    <w:uiPriority w:val="99"/>
    <w:semiHidden/>
    <w:unhideWhenUsed/>
    <w:rsid w:val="00D5109B"/>
  </w:style>
  <w:style w:type="character" w:styleId="Hiperhivatkozs">
    <w:name w:val="Hyperlink"/>
    <w:rsid w:val="00D5109B"/>
    <w:rPr>
      <w:color w:val="000080"/>
      <w:u w:val="single"/>
    </w:rPr>
  </w:style>
  <w:style w:type="character" w:styleId="Mrltotthiperhivatkozs">
    <w:name w:val="FollowedHyperlink"/>
    <w:rsid w:val="00D5109B"/>
    <w:rPr>
      <w:color w:val="800000"/>
      <w:u w:val="single"/>
    </w:rPr>
  </w:style>
  <w:style w:type="character" w:customStyle="1" w:styleId="NumberingSymbols">
    <w:name w:val="Numbering Symbols"/>
    <w:qFormat/>
    <w:rsid w:val="00D5109B"/>
  </w:style>
  <w:style w:type="character" w:customStyle="1" w:styleId="Bullets">
    <w:name w:val="Bullets"/>
    <w:qFormat/>
    <w:rsid w:val="00D5109B"/>
    <w:rPr>
      <w:rFonts w:ascii="OpenSymbol" w:eastAsia="OpenSymbol" w:hAnsi="OpenSymbol" w:cs="OpenSymbol"/>
    </w:rPr>
  </w:style>
  <w:style w:type="character" w:customStyle="1" w:styleId="FootnoteCharacters">
    <w:name w:val="Footnote Characters"/>
    <w:qFormat/>
    <w:rsid w:val="00D5109B"/>
  </w:style>
  <w:style w:type="character" w:customStyle="1" w:styleId="FootnoteAnchor">
    <w:name w:val="Footnote Anchor"/>
    <w:rsid w:val="00D5109B"/>
    <w:rPr>
      <w:vertAlign w:val="superscript"/>
    </w:rPr>
  </w:style>
  <w:style w:type="character" w:customStyle="1" w:styleId="EndnoteAnchor">
    <w:name w:val="Endnote Anchor"/>
    <w:rsid w:val="00D5109B"/>
    <w:rPr>
      <w:vertAlign w:val="superscript"/>
    </w:rPr>
  </w:style>
  <w:style w:type="character" w:customStyle="1" w:styleId="EndnoteCharacters">
    <w:name w:val="Endnote Characters"/>
    <w:qFormat/>
    <w:rsid w:val="00D5109B"/>
  </w:style>
  <w:style w:type="paragraph" w:customStyle="1" w:styleId="Heading">
    <w:name w:val="Heading"/>
    <w:basedOn w:val="Norml"/>
    <w:next w:val="Szvegtrzs"/>
    <w:qFormat/>
    <w:rsid w:val="00D5109B"/>
    <w:pPr>
      <w:keepNext/>
      <w:suppressAutoHyphens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zh-CN" w:bidi="hi-IN"/>
    </w:rPr>
  </w:style>
  <w:style w:type="paragraph" w:styleId="Szvegtrzs">
    <w:name w:val="Body Text"/>
    <w:basedOn w:val="Norml"/>
    <w:link w:val="SzvegtrzsChar"/>
    <w:rsid w:val="00D5109B"/>
    <w:pPr>
      <w:suppressAutoHyphens/>
      <w:spacing w:after="140" w:line="288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D5109B"/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styleId="Lista">
    <w:name w:val="List"/>
    <w:basedOn w:val="Szvegtrzs"/>
    <w:rsid w:val="00D5109B"/>
  </w:style>
  <w:style w:type="paragraph" w:styleId="Kpalrs">
    <w:name w:val="caption"/>
    <w:basedOn w:val="Norml"/>
    <w:qFormat/>
    <w:rsid w:val="00D5109B"/>
    <w:pPr>
      <w:suppressLineNumbers/>
      <w:suppressAutoHyphens/>
      <w:spacing w:before="120" w:after="120" w:line="240" w:lineRule="auto"/>
    </w:pPr>
    <w:rPr>
      <w:rFonts w:ascii="Times New Roman" w:eastAsia="Noto Sans CJK SC Regular" w:hAnsi="Times New Roman" w:cs="FreeSans"/>
      <w:i/>
      <w:iCs/>
      <w:sz w:val="24"/>
      <w:szCs w:val="24"/>
      <w:lang w:eastAsia="zh-CN" w:bidi="hi-IN"/>
    </w:rPr>
  </w:style>
  <w:style w:type="paragraph" w:customStyle="1" w:styleId="Index">
    <w:name w:val="Index"/>
    <w:basedOn w:val="Norml"/>
    <w:qFormat/>
    <w:rsid w:val="00D5109B"/>
    <w:pPr>
      <w:suppressLineNumbers/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HeaderandFooter">
    <w:name w:val="Header and Footer"/>
    <w:basedOn w:val="Norml"/>
    <w:qFormat/>
    <w:rsid w:val="00D5109B"/>
    <w:pPr>
      <w:suppressLineNumbers/>
      <w:tabs>
        <w:tab w:val="center" w:pos="4986"/>
        <w:tab w:val="right" w:pos="9972"/>
      </w:tabs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D5109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character" w:customStyle="1" w:styleId="llbChar">
    <w:name w:val="Élőláb Char"/>
    <w:basedOn w:val="Bekezdsalapbettpusa"/>
    <w:link w:val="llb"/>
    <w:rsid w:val="00D5109B"/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D5109B"/>
    <w:pPr>
      <w:suppressLineNumbers/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rsid w:val="00D5109B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D5109B"/>
    <w:pPr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Noto Sans CJK SC Regular" w:hAnsi="Times New Roman" w:cs="FreeSans"/>
      <w:sz w:val="12"/>
      <w:szCs w:val="12"/>
      <w:lang w:eastAsia="zh-CN" w:bidi="hi-IN"/>
    </w:rPr>
  </w:style>
  <w:style w:type="paragraph" w:styleId="Lbjegyzetszveg">
    <w:name w:val="footnote text"/>
    <w:basedOn w:val="Norml"/>
    <w:link w:val="LbjegyzetszvegChar"/>
    <w:rsid w:val="00D5109B"/>
    <w:pPr>
      <w:suppressLineNumbers/>
      <w:suppressAutoHyphens/>
      <w:spacing w:after="0" w:line="240" w:lineRule="auto"/>
      <w:ind w:left="339" w:hanging="339"/>
    </w:pPr>
    <w:rPr>
      <w:rFonts w:ascii="Times New Roman" w:eastAsia="Noto Sans CJK SC Regular" w:hAnsi="Times New Roman" w:cs="FreeSans"/>
      <w:sz w:val="20"/>
      <w:szCs w:val="20"/>
      <w:lang w:eastAsia="zh-CN" w:bidi="hi-IN"/>
    </w:rPr>
  </w:style>
  <w:style w:type="character" w:customStyle="1" w:styleId="LbjegyzetszvegChar">
    <w:name w:val="Lábjegyzetszöveg Char"/>
    <w:basedOn w:val="Bekezdsalapbettpusa"/>
    <w:link w:val="Lbjegyzetszveg"/>
    <w:rsid w:val="00D5109B"/>
    <w:rPr>
      <w:rFonts w:ascii="Times New Roman" w:eastAsia="Noto Sans CJK SC Regular" w:hAnsi="Times New Roman" w:cs="FreeSans"/>
      <w:sz w:val="20"/>
      <w:szCs w:val="20"/>
      <w:lang w:eastAsia="zh-CN" w:bidi="hi-IN"/>
    </w:rPr>
  </w:style>
  <w:style w:type="character" w:styleId="Lbjegyzet-hivatkozs">
    <w:name w:val="footnote reference"/>
    <w:basedOn w:val="Bekezdsalapbettpusa"/>
    <w:uiPriority w:val="99"/>
    <w:semiHidden/>
    <w:unhideWhenUsed/>
    <w:rsid w:val="00D5109B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D5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5109B"/>
  </w:style>
  <w:style w:type="paragraph" w:customStyle="1" w:styleId="HeaderLeft">
    <w:name w:val="Header Left"/>
    <w:basedOn w:val="lfej"/>
    <w:qFormat/>
    <w:rsid w:val="00D5109B"/>
    <w:pPr>
      <w:suppressLineNumbers/>
      <w:tabs>
        <w:tab w:val="clear" w:pos="4536"/>
        <w:tab w:val="clear" w:pos="9072"/>
        <w:tab w:val="center" w:pos="4876"/>
        <w:tab w:val="right" w:pos="9752"/>
      </w:tabs>
      <w:suppressAutoHyphens/>
    </w:pPr>
    <w:rPr>
      <w:rFonts w:ascii="Liberation Serif" w:eastAsia="Noto Serif CJK SC" w:hAnsi="Liberation Serif" w:cs="Lohit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63</Pages>
  <Words>14847</Words>
  <Characters>102451</Characters>
  <Application>Microsoft Office Word</Application>
  <DocSecurity>0</DocSecurity>
  <Lines>853</Lines>
  <Paragraphs>234</Paragraphs>
  <ScaleCrop>false</ScaleCrop>
  <Company/>
  <LinksUpToDate>false</LinksUpToDate>
  <CharactersWithSpaces>117064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Barkaszi Mária</dc:creator>
  <cp:keywords/>
  <dc:description/>
  <cp:lastModifiedBy>Barkaszi Mária</cp:lastModifiedBy>
  <cp:revision>1</cp:revision>
  <dcterms:created xsi:type="dcterms:W3CDTF">2026-08-18T07:07:00Z</dcterms:created>
  <dcterms:modified xsi:type="dcterms:W3CDTF">2026-08-18T07:09:00Z</dcterms:modified>
</cp:coreProperties>
</file>